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2A" w:rsidRPr="00970BF4" w:rsidRDefault="00B5612A" w:rsidP="00B5612A">
      <w:pPr>
        <w:jc w:val="right"/>
        <w:rPr>
          <w:rFonts w:eastAsia="Trebuchet MS" w:cstheme="minorHAnsi"/>
          <w:b/>
          <w:u w:val="single"/>
        </w:rPr>
      </w:pPr>
      <w:r w:rsidRPr="00970BF4">
        <w:rPr>
          <w:rFonts w:eastAsia="Trebuchet MS" w:cstheme="minorHAnsi"/>
          <w:b/>
          <w:u w:val="single"/>
        </w:rPr>
        <w:t xml:space="preserve">Załącznik nr </w:t>
      </w:r>
      <w:r w:rsidR="003B2221">
        <w:rPr>
          <w:rFonts w:eastAsia="Trebuchet MS" w:cstheme="minorHAnsi"/>
          <w:b/>
          <w:u w:val="single"/>
        </w:rPr>
        <w:t>7</w:t>
      </w:r>
      <w:r w:rsidRPr="00970BF4">
        <w:rPr>
          <w:rFonts w:eastAsia="Trebuchet MS" w:cstheme="minorHAnsi"/>
          <w:b/>
          <w:u w:val="single"/>
        </w:rPr>
        <w:t xml:space="preserve"> do SIWZ</w:t>
      </w:r>
    </w:p>
    <w:p w:rsidR="00B5612A" w:rsidRPr="00970BF4" w:rsidRDefault="00B5612A" w:rsidP="00B5612A">
      <w:pPr>
        <w:jc w:val="center"/>
        <w:rPr>
          <w:rFonts w:eastAsia="Trebuchet MS" w:cstheme="minorHAnsi"/>
          <w:b/>
        </w:rPr>
      </w:pPr>
    </w:p>
    <w:p w:rsidR="00B5612A" w:rsidRPr="00970BF4" w:rsidRDefault="00B5612A" w:rsidP="00B5612A">
      <w:pPr>
        <w:jc w:val="center"/>
        <w:rPr>
          <w:rFonts w:eastAsia="Trebuchet MS" w:cstheme="minorHAnsi"/>
          <w:b/>
        </w:rPr>
      </w:pPr>
    </w:p>
    <w:p w:rsidR="00B5612A" w:rsidRPr="00234628" w:rsidRDefault="00B5612A" w:rsidP="00B5612A">
      <w:pPr>
        <w:pStyle w:val="Normalny1"/>
        <w:spacing w:line="240" w:lineRule="auto"/>
        <w:jc w:val="center"/>
        <w:rPr>
          <w:rFonts w:asciiTheme="minorHAnsi" w:eastAsia="Trebuchet MS" w:hAnsiTheme="minorHAnsi" w:cstheme="minorHAnsi"/>
          <w:b/>
          <w:color w:val="auto"/>
          <w:sz w:val="32"/>
        </w:rPr>
      </w:pPr>
      <w:r w:rsidRPr="00234628">
        <w:rPr>
          <w:rFonts w:asciiTheme="minorHAnsi" w:eastAsia="Trebuchet MS" w:hAnsiTheme="minorHAnsi" w:cstheme="minorHAnsi"/>
          <w:b/>
          <w:color w:val="auto"/>
          <w:sz w:val="32"/>
        </w:rPr>
        <w:t>Wzór umowy</w:t>
      </w:r>
    </w:p>
    <w:p w:rsidR="00B5612A" w:rsidRPr="00234628" w:rsidRDefault="00B5612A" w:rsidP="00B5612A">
      <w:pPr>
        <w:pStyle w:val="Normalny1"/>
        <w:jc w:val="center"/>
        <w:rPr>
          <w:rFonts w:asciiTheme="minorHAnsi" w:eastAsia="Trebuchet MS" w:hAnsiTheme="minorHAnsi" w:cstheme="minorHAnsi"/>
          <w:color w:val="auto"/>
        </w:rPr>
      </w:pPr>
      <w:r w:rsidRPr="00234628">
        <w:rPr>
          <w:rFonts w:asciiTheme="minorHAnsi" w:eastAsia="Trebuchet MS" w:hAnsiTheme="minorHAnsi" w:cstheme="minorHAnsi"/>
          <w:color w:val="auto"/>
        </w:rPr>
        <w:t>dla zadania: Transport i zagospodarowanie odpadów komunalnych z terenu Gminy Żarki.</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W dniu __.__.____ r. w Żarkach pomiędzy:</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 xml:space="preserve">Gminą Żarki z siedzibą: ul. Kościuszki 15/17, 42-310 Żarki, NIP 577-19-64-543, </w:t>
      </w:r>
    </w:p>
    <w:p w:rsidR="00B5612A" w:rsidRPr="00234628" w:rsidRDefault="00B5612A" w:rsidP="00B5612A">
      <w:pPr>
        <w:pStyle w:val="Bezodstpw"/>
        <w:spacing w:after="120" w:line="276" w:lineRule="auto"/>
        <w:ind w:left="0" w:firstLine="0"/>
        <w:rPr>
          <w:rFonts w:cs="Calibri"/>
        </w:rPr>
      </w:pPr>
      <w:r w:rsidRPr="00234628">
        <w:rPr>
          <w:rFonts w:cs="Calibri"/>
        </w:rPr>
        <w:t>reprezentowaną przez: mgr Klemensa Podlejskiego – Burmistrza Miasta i Gminy Żarki,</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zwaną dalej </w:t>
      </w:r>
      <w:r w:rsidRPr="00234628">
        <w:rPr>
          <w:rFonts w:cs="Calibri"/>
          <w:b/>
        </w:rPr>
        <w:t>Zamawiającym</w:t>
      </w:r>
      <w:r w:rsidRPr="00234628">
        <w:rPr>
          <w:rFonts w:cs="Calibri"/>
        </w:rPr>
        <w:t>,</w:t>
      </w:r>
    </w:p>
    <w:p w:rsidR="00B5612A" w:rsidRPr="00234628" w:rsidRDefault="00B5612A" w:rsidP="00B5612A">
      <w:pPr>
        <w:pStyle w:val="Bezodstpw"/>
        <w:spacing w:after="120" w:line="276" w:lineRule="auto"/>
        <w:ind w:left="0" w:firstLine="0"/>
        <w:rPr>
          <w:rFonts w:cs="Calibri"/>
        </w:rPr>
      </w:pPr>
      <w:r w:rsidRPr="00234628">
        <w:rPr>
          <w:rFonts w:cs="Calibri"/>
        </w:rPr>
        <w:t xml:space="preserve">a </w:t>
      </w:r>
    </w:p>
    <w:p w:rsidR="00B5612A" w:rsidRPr="00234628" w:rsidRDefault="00B5612A" w:rsidP="00B5612A">
      <w:pPr>
        <w:pStyle w:val="Bezodstpw"/>
        <w:spacing w:after="120" w:line="276" w:lineRule="auto"/>
        <w:ind w:left="0" w:firstLine="0"/>
        <w:rPr>
          <w:rFonts w:cs="Calibri"/>
        </w:rPr>
      </w:pPr>
      <w:r w:rsidRPr="00234628">
        <w:rPr>
          <w:rFonts w:cs="Calibri"/>
        </w:rPr>
        <w:t>___________________________________________________________________________________</w:t>
      </w:r>
    </w:p>
    <w:p w:rsidR="00B5612A" w:rsidRPr="00234628" w:rsidRDefault="00B5612A" w:rsidP="00B5612A">
      <w:pPr>
        <w:pStyle w:val="Bezodstpw"/>
        <w:spacing w:after="120" w:line="276" w:lineRule="auto"/>
        <w:ind w:left="0" w:firstLine="0"/>
        <w:rPr>
          <w:rFonts w:cs="Calibri"/>
        </w:rPr>
      </w:pPr>
      <w:r w:rsidRPr="00234628">
        <w:rPr>
          <w:rFonts w:cs="Calibri"/>
        </w:rPr>
        <w:t>reprezentowanym przez: ____________________</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zwanym dalej </w:t>
      </w:r>
      <w:r w:rsidRPr="00234628">
        <w:rPr>
          <w:rFonts w:cs="Calibri"/>
          <w:b/>
        </w:rPr>
        <w:t>Wykonawcą</w:t>
      </w:r>
      <w:r w:rsidRPr="00234628">
        <w:rPr>
          <w:rFonts w:cs="Calibri"/>
        </w:rPr>
        <w:t xml:space="preserve">, </w:t>
      </w:r>
    </w:p>
    <w:p w:rsidR="00B5612A" w:rsidRPr="00234628" w:rsidRDefault="00B5612A" w:rsidP="00B5612A">
      <w:pPr>
        <w:pStyle w:val="Bezodstpw"/>
        <w:spacing w:after="120" w:line="276" w:lineRule="auto"/>
        <w:ind w:left="0" w:firstLine="0"/>
        <w:rPr>
          <w:rFonts w:cs="Calibri"/>
        </w:rPr>
      </w:pPr>
      <w:r w:rsidRPr="00234628">
        <w:rPr>
          <w:rFonts w:cs="Calibri"/>
        </w:rPr>
        <w:t>została zawarta umowa następującej treści: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Przedmiot i zakres umowy</w:t>
      </w:r>
    </w:p>
    <w:p w:rsidR="00B5612A" w:rsidRPr="00FD3460" w:rsidRDefault="00B5612A" w:rsidP="00B5612A">
      <w:pPr>
        <w:pStyle w:val="Akapitzlist"/>
        <w:numPr>
          <w:ilvl w:val="0"/>
          <w:numId w:val="14"/>
        </w:numPr>
        <w:spacing w:after="120"/>
        <w:jc w:val="both"/>
        <w:rPr>
          <w:rFonts w:asciiTheme="minorHAnsi" w:hAnsiTheme="minorHAnsi" w:cstheme="minorHAnsi"/>
          <w:color w:val="auto"/>
          <w:szCs w:val="24"/>
        </w:rPr>
      </w:pPr>
      <w:r w:rsidRPr="00FD3460">
        <w:rPr>
          <w:rFonts w:asciiTheme="minorHAnsi" w:eastAsia="Lucida Sans Unicode" w:hAnsiTheme="minorHAnsi" w:cstheme="minorHAnsi"/>
          <w:color w:val="auto"/>
          <w:kern w:val="1"/>
          <w:szCs w:val="24"/>
          <w:lang w:eastAsia="zh-CN" w:bidi="hi-IN"/>
        </w:rPr>
        <w:t xml:space="preserve">Na podstawie ogłoszonego wyniku postępowania prowadzonego zgodnie z przepisami ustawy z dnia 29 stycznia 2004 roku – Prawo zamówień publicznych (tj. </w:t>
      </w:r>
      <w:proofErr w:type="spellStart"/>
      <w:r w:rsidRPr="00FD3460">
        <w:rPr>
          <w:rFonts w:asciiTheme="minorHAnsi" w:eastAsia="Lucida Sans Unicode" w:hAnsiTheme="minorHAnsi" w:cstheme="minorHAnsi"/>
          <w:color w:val="auto"/>
          <w:kern w:val="1"/>
          <w:szCs w:val="24"/>
          <w:lang w:eastAsia="zh-CN" w:bidi="hi-IN"/>
        </w:rPr>
        <w:t>Dz.U</w:t>
      </w:r>
      <w:proofErr w:type="spellEnd"/>
      <w:r w:rsidRPr="00FD3460">
        <w:rPr>
          <w:rFonts w:asciiTheme="minorHAnsi" w:eastAsia="Lucida Sans Unicode" w:hAnsiTheme="minorHAnsi" w:cstheme="minorHAnsi"/>
          <w:color w:val="auto"/>
          <w:kern w:val="1"/>
          <w:szCs w:val="24"/>
          <w:lang w:eastAsia="zh-CN" w:bidi="hi-IN"/>
        </w:rPr>
        <w:t xml:space="preserve">. z 2019 r. poz. 1843 ) w trybie przetargu nieograniczonego </w:t>
      </w:r>
      <w:r w:rsidRPr="00FD3460">
        <w:rPr>
          <w:rFonts w:asciiTheme="minorHAnsi" w:hAnsiTheme="minorHAnsi" w:cstheme="minorHAnsi"/>
          <w:color w:val="auto"/>
          <w:szCs w:val="24"/>
        </w:rPr>
        <w:t>Zamawiający powierza, a Wykonawca przyjmuje do realizacji zadanie pn.: „Odbiór, transport i zagospodarowanie odpadów komunalnych z terenu Gminy Żarki”.</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FD3460">
        <w:rPr>
          <w:rFonts w:asciiTheme="minorHAnsi" w:hAnsiTheme="minorHAnsi" w:cstheme="minorHAnsi"/>
          <w:sz w:val="22"/>
          <w:szCs w:val="24"/>
        </w:rPr>
        <w:t xml:space="preserve">Przedmiotem zamówienia jest odbiór, transport i zagospodarowanie odpadów komunalnych: </w:t>
      </w:r>
    </w:p>
    <w:p w:rsidR="00B5612A" w:rsidRPr="00FD3460"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zamieszkałych nieruchomości położonych na terenie gminy Żarki;</w:t>
      </w:r>
    </w:p>
    <w:p w:rsidR="00B5612A" w:rsidRPr="00FD3460" w:rsidRDefault="00B5612A" w:rsidP="00B5612A">
      <w:pPr>
        <w:pStyle w:val="Akapitzlist"/>
        <w:numPr>
          <w:ilvl w:val="1"/>
          <w:numId w:val="14"/>
        </w:numPr>
        <w:spacing w:after="120"/>
        <w:rPr>
          <w:rFonts w:asciiTheme="minorHAnsi" w:eastAsia="Lucida Sans Unicode" w:hAnsiTheme="minorHAnsi" w:cstheme="minorHAnsi"/>
          <w:color w:val="auto"/>
          <w:kern w:val="1"/>
          <w:szCs w:val="24"/>
          <w:lang w:eastAsia="zh-CN" w:bidi="hi-IN"/>
        </w:rPr>
      </w:pPr>
      <w:r w:rsidRPr="00FD3460">
        <w:rPr>
          <w:rFonts w:asciiTheme="minorHAnsi" w:eastAsia="Lucida Sans Unicode" w:hAnsiTheme="minorHAnsi" w:cstheme="minorHAnsi"/>
          <w:color w:val="auto"/>
          <w:kern w:val="1"/>
          <w:szCs w:val="24"/>
          <w:lang w:eastAsia="zh-CN" w:bidi="hi-IN"/>
        </w:rPr>
        <w:t>z nieruchomości niezamieszkałych przez mieszkańców wykorzystywanych na cele rekreacyjno – wypoczynkowe w tym domków letniskowych;</w:t>
      </w:r>
    </w:p>
    <w:p w:rsidR="00B5612A"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Punktu Selektywnego Odbioru Odpadów Komunalnych (PSZOK).</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Minimalną ilość odpadów pochodzących z nieruchomości zamieszkałych w okresie realizacji umowy szacuje się na: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zmieszanych: </w:t>
      </w:r>
      <w:r w:rsidR="00F57A92">
        <w:rPr>
          <w:rFonts w:asciiTheme="minorHAnsi" w:eastAsia="Arial" w:hAnsiTheme="minorHAnsi" w:cstheme="minorHAnsi"/>
          <w:color w:val="auto"/>
          <w:sz w:val="22"/>
          <w:lang w:eastAsia="pl-PL"/>
        </w:rPr>
        <w:t>1 615</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segregowanych: </w:t>
      </w:r>
      <w:r w:rsidR="00F57A92">
        <w:rPr>
          <w:rFonts w:asciiTheme="minorHAnsi" w:eastAsia="Arial" w:hAnsiTheme="minorHAnsi" w:cstheme="minorHAnsi"/>
          <w:color w:val="auto"/>
          <w:sz w:val="22"/>
          <w:lang w:eastAsia="pl-PL"/>
        </w:rPr>
        <w:t>1 </w:t>
      </w:r>
      <w:r w:rsidR="00DF143A">
        <w:rPr>
          <w:rFonts w:asciiTheme="minorHAnsi" w:eastAsia="Arial" w:hAnsiTheme="minorHAnsi" w:cstheme="minorHAnsi"/>
          <w:color w:val="auto"/>
          <w:sz w:val="22"/>
          <w:lang w:eastAsia="pl-PL"/>
        </w:rPr>
        <w:t>584</w:t>
      </w:r>
      <w:r w:rsidR="00F57A92">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Maksymalną ilość odpadów pochodzących z nieruchomości zamieszkałych w okresie realizacji umowy szacuje się na: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zmieszanych: </w:t>
      </w:r>
      <w:r w:rsidR="00F57A92">
        <w:rPr>
          <w:rFonts w:asciiTheme="minorHAnsi" w:eastAsia="Arial" w:hAnsiTheme="minorHAnsi" w:cstheme="minorHAnsi"/>
          <w:color w:val="auto"/>
          <w:sz w:val="22"/>
          <w:lang w:eastAsia="pl-PL"/>
        </w:rPr>
        <w:t>2 100</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segregowanych: </w:t>
      </w:r>
      <w:r w:rsidR="00DF143A">
        <w:rPr>
          <w:rFonts w:asciiTheme="minorHAnsi" w:eastAsia="Arial" w:hAnsiTheme="minorHAnsi" w:cstheme="minorHAnsi"/>
          <w:color w:val="auto"/>
          <w:sz w:val="22"/>
          <w:lang w:eastAsia="pl-PL"/>
        </w:rPr>
        <w:t>2 059</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lastRenderedPageBreak/>
        <w:t xml:space="preserve">Strony dopuszczają możliwość przesuwania wolumenu odpadów, o których mowa w ust. </w:t>
      </w:r>
      <w:r>
        <w:rPr>
          <w:rFonts w:asciiTheme="minorHAnsi" w:eastAsia="Arial" w:hAnsiTheme="minorHAnsi" w:cstheme="minorHAnsi"/>
          <w:color w:val="auto"/>
          <w:sz w:val="22"/>
          <w:lang w:eastAsia="pl-PL"/>
        </w:rPr>
        <w:t>3</w:t>
      </w:r>
      <w:r w:rsidRPr="00B03FE0">
        <w:rPr>
          <w:rFonts w:asciiTheme="minorHAnsi" w:eastAsia="Arial" w:hAnsiTheme="minorHAnsi" w:cstheme="minorHAnsi"/>
          <w:color w:val="auto"/>
          <w:sz w:val="22"/>
          <w:lang w:eastAsia="pl-PL"/>
        </w:rPr>
        <w:t xml:space="preserve"> i </w:t>
      </w:r>
      <w:r>
        <w:rPr>
          <w:rFonts w:asciiTheme="minorHAnsi" w:eastAsia="Arial" w:hAnsiTheme="minorHAnsi" w:cstheme="minorHAnsi"/>
          <w:color w:val="auto"/>
          <w:sz w:val="22"/>
          <w:lang w:eastAsia="pl-PL"/>
        </w:rPr>
        <w:t>4</w:t>
      </w:r>
      <w:r w:rsidRPr="00B03FE0">
        <w:rPr>
          <w:rFonts w:asciiTheme="minorHAnsi" w:eastAsia="Arial" w:hAnsiTheme="minorHAnsi" w:cstheme="minorHAnsi"/>
          <w:color w:val="auto"/>
          <w:sz w:val="22"/>
          <w:lang w:eastAsia="pl-PL"/>
        </w:rPr>
        <w:t xml:space="preserve"> pomiędzy </w:t>
      </w:r>
      <w:r w:rsidRPr="00B03FE0">
        <w:rPr>
          <w:rFonts w:asciiTheme="minorHAnsi" w:eastAsia="Lucida Sans Unicode" w:hAnsiTheme="minorHAnsi" w:cstheme="minorHAnsi"/>
          <w:color w:val="auto"/>
          <w:kern w:val="1"/>
          <w:sz w:val="22"/>
          <w:lang w:eastAsia="zh-CN" w:bidi="hi-IN"/>
        </w:rPr>
        <w:t>poszczególnymi asortymentami odpadów (tj. zmieszane, segregowane) w ramach Umowy, w zakresie nie</w:t>
      </w:r>
      <w:r w:rsidRPr="00B03FE0">
        <w:rPr>
          <w:rFonts w:asciiTheme="minorHAnsi" w:eastAsia="Arial" w:hAnsiTheme="minorHAnsi" w:cstheme="minorHAnsi"/>
          <w:color w:val="auto"/>
          <w:sz w:val="22"/>
          <w:lang w:eastAsia="pl-PL"/>
        </w:rPr>
        <w:t xml:space="preserve"> większym niż 25 % wolumenu odpadów. Zmiany te wymagają sporządzenia aneksu do umowy. </w:t>
      </w:r>
    </w:p>
    <w:p w:rsidR="00B5612A" w:rsidRPr="00FD3460" w:rsidRDefault="00B5612A" w:rsidP="00B03FE0">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B03FE0">
        <w:rPr>
          <w:rFonts w:asciiTheme="minorHAnsi" w:eastAsia="Arial" w:hAnsiTheme="minorHAnsi" w:cstheme="minorHAnsi"/>
          <w:kern w:val="0"/>
          <w:sz w:val="22"/>
          <w:szCs w:val="24"/>
          <w:lang w:eastAsia="pl-PL" w:bidi="ar-SA"/>
        </w:rPr>
        <w:t>Wykonawca zobowiązany będzie do transportu i zagospodarowania następujących frakcji odpadów</w:t>
      </w:r>
      <w:r w:rsidRPr="00FD3460">
        <w:rPr>
          <w:rFonts w:asciiTheme="minorHAnsi" w:hAnsiTheme="minorHAnsi" w:cstheme="minorHAnsi"/>
          <w:sz w:val="22"/>
          <w:szCs w:val="24"/>
        </w:rPr>
        <w:t xml:space="preserve"> komunalnych:</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zmieszane (niesegregowane) odpady komunalne – kod:  20 03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szkło i opakowania ze szkła – kody: 15 01 07, 20 01 02,</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papier i tektura i opakowania z papieru i tektury – kod: 15 01 </w:t>
      </w:r>
      <w:proofErr w:type="spellStart"/>
      <w:r w:rsidRPr="00FD3460">
        <w:rPr>
          <w:rFonts w:cstheme="minorHAnsi"/>
          <w:bCs/>
          <w:szCs w:val="24"/>
          <w:lang w:eastAsia="hi-IN"/>
        </w:rPr>
        <w:t>01</w:t>
      </w:r>
      <w:proofErr w:type="spellEnd"/>
      <w:r w:rsidRPr="00FD3460">
        <w:rPr>
          <w:rFonts w:cstheme="minorHAnsi"/>
          <w:bCs/>
          <w:szCs w:val="24"/>
          <w:lang w:eastAsia="hi-IN"/>
        </w:rPr>
        <w:t xml:space="preserve">, </w:t>
      </w:r>
      <w:r w:rsidRPr="00FD3460">
        <w:rPr>
          <w:rFonts w:cstheme="minorHAnsi"/>
          <w:szCs w:val="24"/>
        </w:rPr>
        <w:t xml:space="preserve">20 01 </w:t>
      </w:r>
      <w:proofErr w:type="spellStart"/>
      <w:r w:rsidRPr="00FD3460">
        <w:rPr>
          <w:rFonts w:cstheme="minorHAnsi"/>
          <w:szCs w:val="24"/>
        </w:rPr>
        <w:t>01</w:t>
      </w:r>
      <w:proofErr w:type="spellEnd"/>
      <w:r w:rsidRPr="00FD3460">
        <w:rPr>
          <w:rFonts w:cstheme="minorHAnsi"/>
          <w:szCs w:val="24"/>
        </w:rPr>
        <w:t>,</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metale i opakowania z metali – kody: 15 01 04, 20 01 40,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tworzywa sztuczne, opakowania z tworzyw sztucznych – kody: 15 01 02, 20 01 39,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opakowania </w:t>
      </w:r>
      <w:proofErr w:type="spellStart"/>
      <w:r w:rsidRPr="00FD3460">
        <w:rPr>
          <w:rFonts w:cstheme="minorHAnsi"/>
          <w:bCs/>
          <w:szCs w:val="24"/>
          <w:lang w:eastAsia="hi-IN"/>
        </w:rPr>
        <w:t>wielomateriałowe</w:t>
      </w:r>
      <w:proofErr w:type="spellEnd"/>
      <w:r w:rsidRPr="00FD3460">
        <w:rPr>
          <w:rFonts w:cstheme="minorHAnsi"/>
          <w:bCs/>
          <w:szCs w:val="24"/>
          <w:lang w:eastAsia="hi-IN"/>
        </w:rPr>
        <w:t xml:space="preserve"> – kod: 15 01 05,</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ulegające biodegradacji (bioodpady), w tym odpady zielone – kody: </w:t>
      </w:r>
      <w:r w:rsidRPr="00FD3460">
        <w:rPr>
          <w:rFonts w:cstheme="minorHAnsi"/>
          <w:szCs w:val="24"/>
        </w:rPr>
        <w:t xml:space="preserve">20 01 08, </w:t>
      </w:r>
      <w:r w:rsidRPr="00FD3460">
        <w:rPr>
          <w:rFonts w:cstheme="minorHAnsi"/>
          <w:bCs/>
          <w:szCs w:val="24"/>
          <w:lang w:eastAsia="hi-IN"/>
        </w:rPr>
        <w:t>20 02 01.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żużel i popiół pochodzący z procesów spalania – kod: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meble i inne odpady wielkogabarytowe – kod: 20 03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zużyty sprzęt elektryczny i elektroniczny – kody: 20 01 35*, 20 01 36,</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tekstylia, odzież – kod: 15 01 09, 20 01 10,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zużyte opony – kod: 16 01 03,</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budowlane i rozbiórkowe – kody 17 01 </w:t>
      </w:r>
      <w:proofErr w:type="spellStart"/>
      <w:r w:rsidRPr="00FD3460">
        <w:rPr>
          <w:rFonts w:cstheme="minorHAnsi"/>
          <w:bCs/>
          <w:szCs w:val="24"/>
          <w:lang w:eastAsia="hi-IN"/>
        </w:rPr>
        <w:t>01</w:t>
      </w:r>
      <w:proofErr w:type="spellEnd"/>
      <w:r w:rsidRPr="00FD3460">
        <w:rPr>
          <w:rFonts w:cstheme="minorHAnsi"/>
          <w:bCs/>
          <w:szCs w:val="24"/>
          <w:lang w:eastAsia="hi-IN"/>
        </w:rPr>
        <w:t>, 17 01 02, 17 01 03, 17 01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odpady niebezpieczne powstające w gospodarstwach domowych tj. przeterminowane leki, igły i strzykawki, chemikalia, farby, środki ochrony roślin, detergenty, świetlówki / żarówki – kody: 20 01 27, 20 01 28, 20 01 29, 20 01 30, 20 01 32, 20 01 21*, 20 01 23*, 20 01 25,</w:t>
      </w:r>
      <w:r w:rsidRPr="00FD3460">
        <w:rPr>
          <w:rFonts w:cstheme="minorHAnsi"/>
          <w:szCs w:val="24"/>
        </w:rPr>
        <w:t xml:space="preserve"> ex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baterie i akumulatory – kody: 16 06 01, 16 06 02, 16 06 04, 16 06 05, 20 01 33*, 20 01 34.</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Szczegółowy zakres i opis przedmiotu zamówienia oraz wymagań wobec Wykonawcy określa rozdział IV specyfikacji istotnych warunków zamówienia w postępowaniu o udzielenie zamówienia publicznego</w:t>
      </w:r>
      <w:r w:rsidRPr="00FD3460">
        <w:rPr>
          <w:rFonts w:asciiTheme="minorHAnsi" w:hAnsiTheme="minorHAnsi" w:cstheme="minorHAnsi"/>
          <w:sz w:val="22"/>
          <w:szCs w:val="24"/>
        </w:rPr>
        <w:t>, w wyniku którego zawarta została niniejsza umowa (dalej: „</w:t>
      </w:r>
      <w:proofErr w:type="spellStart"/>
      <w:r w:rsidRPr="00FD3460">
        <w:rPr>
          <w:rFonts w:asciiTheme="minorHAnsi" w:hAnsiTheme="minorHAnsi" w:cstheme="minorHAnsi"/>
          <w:sz w:val="22"/>
          <w:szCs w:val="24"/>
        </w:rPr>
        <w:t>siwz</w:t>
      </w:r>
      <w:proofErr w:type="spellEnd"/>
      <w:r w:rsidRPr="00FD3460">
        <w:rPr>
          <w:rFonts w:asciiTheme="minorHAnsi" w:hAnsiTheme="minorHAnsi" w:cstheme="minorHAnsi"/>
          <w:sz w:val="22"/>
          <w:szCs w:val="24"/>
        </w:rPr>
        <w:t>”).</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Wykonawca zobowiązany jest do wykonania przedmiotu umowy na zasadach i zgodnie z zakresem podanym przez Zamawiającego w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zobowiązany jest do przestrzegania podczas trwania umowy wszystkich wymogów wynikających z obowiązujących przepisów, a w szczególności:</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14 grudnia 2019 r. o odpadach (Dz. U. z 2019 r. poz. 701 ze zm.);</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13 września 1996 r. o utrzymaniu czystości i porządku w gminach (</w:t>
      </w:r>
      <w:proofErr w:type="spellStart"/>
      <w:r w:rsidRPr="00FD3460">
        <w:rPr>
          <w:rFonts w:cstheme="minorHAnsi"/>
          <w:bCs/>
          <w:szCs w:val="24"/>
          <w:lang w:eastAsia="hi-IN"/>
        </w:rPr>
        <w:t>Dz.U</w:t>
      </w:r>
      <w:proofErr w:type="spellEnd"/>
      <w:r w:rsidRPr="00FD3460">
        <w:rPr>
          <w:rFonts w:cstheme="minorHAnsi"/>
          <w:bCs/>
          <w:szCs w:val="24"/>
          <w:lang w:eastAsia="hi-IN"/>
        </w:rPr>
        <w:t>. z 2019 r. poz. 2010);</w:t>
      </w:r>
    </w:p>
    <w:p w:rsidR="00B5612A" w:rsidRPr="00FD3460" w:rsidRDefault="00B5612A" w:rsidP="00B5612A">
      <w:pPr>
        <w:widowControl w:val="0"/>
        <w:numPr>
          <w:ilvl w:val="0"/>
          <w:numId w:val="17"/>
        </w:numPr>
        <w:suppressAutoHyphens/>
        <w:spacing w:after="120"/>
        <w:ind w:left="567" w:hanging="283"/>
        <w:textAlignment w:val="baseline"/>
        <w:rPr>
          <w:rFonts w:cstheme="minorHAnsi"/>
          <w:szCs w:val="24"/>
        </w:rPr>
      </w:pPr>
      <w:r w:rsidRPr="00FD3460">
        <w:rPr>
          <w:rFonts w:cstheme="minorHAnsi"/>
          <w:szCs w:val="24"/>
        </w:rPr>
        <w:t xml:space="preserve">rozporządzenia Ministra Środowiska z dnia 16 czerwca 2009 r. w sprawie bezpieczeństwa i higieny </w:t>
      </w:r>
      <w:r w:rsidRPr="00FD3460">
        <w:rPr>
          <w:rFonts w:cstheme="minorHAnsi"/>
          <w:szCs w:val="24"/>
        </w:rPr>
        <w:lastRenderedPageBreak/>
        <w:t>pracy przy gospodarowaniu odpadami komunalnymi (Dz. U. z 2009 r. poz. 868).</w:t>
      </w:r>
    </w:p>
    <w:p w:rsidR="00B5612A" w:rsidRPr="00FD3460" w:rsidRDefault="00B5612A" w:rsidP="00B5612A">
      <w:pPr>
        <w:spacing w:after="120"/>
        <w:rPr>
          <w:rFonts w:eastAsia="Trebuchet MS" w:cstheme="minorHAnsi"/>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dotyczące prowadzenia dokumentacji związanej z realizacją zamówienia</w:t>
      </w:r>
    </w:p>
    <w:p w:rsidR="00B5612A" w:rsidRPr="00FD3460" w:rsidRDefault="00B5612A" w:rsidP="00B5612A">
      <w:pPr>
        <w:pStyle w:val="LO-Normal"/>
        <w:numPr>
          <w:ilvl w:val="0"/>
          <w:numId w:val="1"/>
        </w:numPr>
        <w:spacing w:after="120" w:line="276" w:lineRule="auto"/>
        <w:ind w:left="284" w:hanging="284"/>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sporządzi i przekaże Zamawiającemu wraz z fakturą za czerwiec 2020 r. sprawozdanie potwierdzające osiągnięcie przez Wykonawcę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w:t>
      </w:r>
      <w:proofErr w:type="spellStart"/>
      <w:r w:rsidRPr="00FD3460">
        <w:rPr>
          <w:rFonts w:asciiTheme="minorHAnsi" w:hAnsiTheme="minorHAnsi" w:cstheme="minorHAnsi"/>
          <w:bCs/>
          <w:sz w:val="22"/>
          <w:szCs w:val="24"/>
          <w:lang w:eastAsia="hi-IN"/>
        </w:rPr>
        <w:t>Dz.U</w:t>
      </w:r>
      <w:proofErr w:type="spellEnd"/>
      <w:r w:rsidRPr="00FD3460">
        <w:rPr>
          <w:rFonts w:asciiTheme="minorHAnsi" w:hAnsiTheme="minorHAnsi" w:cstheme="minorHAnsi"/>
          <w:bCs/>
          <w:sz w:val="22"/>
          <w:szCs w:val="24"/>
          <w:lang w:eastAsia="hi-IN"/>
        </w:rPr>
        <w:t>. z 2016 r. poz. 2167).</w:t>
      </w:r>
    </w:p>
    <w:p w:rsidR="00B5612A" w:rsidRPr="00FD3460" w:rsidRDefault="00B5612A" w:rsidP="00B5612A">
      <w:pPr>
        <w:pStyle w:val="Akapitzlist"/>
        <w:numPr>
          <w:ilvl w:val="0"/>
          <w:numId w:val="1"/>
        </w:numPr>
        <w:spacing w:after="120"/>
        <w:ind w:left="426" w:hanging="426"/>
        <w:jc w:val="both"/>
        <w:rPr>
          <w:rFonts w:asciiTheme="minorHAnsi" w:eastAsia="Lucida Sans Unicode" w:hAnsiTheme="minorHAnsi" w:cstheme="minorHAnsi"/>
          <w:bCs/>
          <w:color w:val="auto"/>
          <w:kern w:val="1"/>
          <w:szCs w:val="24"/>
          <w:lang w:eastAsia="hi-IN" w:bidi="hi-IN"/>
        </w:rPr>
      </w:pPr>
      <w:bookmarkStart w:id="0" w:name="_Hlk12020374"/>
      <w:r w:rsidRPr="00FD3460">
        <w:rPr>
          <w:rFonts w:asciiTheme="minorHAnsi" w:hAnsiTheme="minorHAnsi" w:cstheme="minorHAnsi"/>
          <w:bCs/>
          <w:color w:val="auto"/>
          <w:szCs w:val="24"/>
          <w:lang w:eastAsia="hi-IN"/>
        </w:rPr>
        <w:t xml:space="preserve">Wykonawca sporządzi sprawozdanie </w:t>
      </w:r>
      <w:r w:rsidRPr="00FD3460">
        <w:rPr>
          <w:rFonts w:asciiTheme="minorHAnsi" w:eastAsia="Lucida Sans Unicode" w:hAnsiTheme="minorHAnsi" w:cstheme="minorHAnsi"/>
          <w:bCs/>
          <w:color w:val="auto"/>
          <w:kern w:val="1"/>
          <w:szCs w:val="24"/>
          <w:lang w:eastAsia="hi-IN" w:bidi="hi-IN"/>
        </w:rPr>
        <w:t>zawierające informacje wymagane przepisami ustawy z dnia 13 września 1996 r. o utrzymaniu czystości i porządku w gminach (</w:t>
      </w:r>
      <w:proofErr w:type="spellStart"/>
      <w:r w:rsidRPr="00FD3460">
        <w:rPr>
          <w:rFonts w:asciiTheme="minorHAnsi" w:eastAsia="Lucida Sans Unicode" w:hAnsiTheme="minorHAnsi" w:cstheme="minorHAnsi"/>
          <w:bCs/>
          <w:color w:val="auto"/>
          <w:kern w:val="1"/>
          <w:szCs w:val="24"/>
          <w:lang w:eastAsia="hi-IN" w:bidi="hi-IN"/>
        </w:rPr>
        <w:t>Dz.U</w:t>
      </w:r>
      <w:proofErr w:type="spellEnd"/>
      <w:r w:rsidRPr="00FD3460">
        <w:rPr>
          <w:rFonts w:asciiTheme="minorHAnsi" w:eastAsia="Lucida Sans Unicode" w:hAnsiTheme="minorHAnsi" w:cstheme="minorHAnsi"/>
          <w:bCs/>
          <w:color w:val="auto"/>
          <w:kern w:val="1"/>
          <w:szCs w:val="24"/>
          <w:lang w:eastAsia="hi-IN" w:bidi="hi-IN"/>
        </w:rPr>
        <w:t xml:space="preserve">. z 2019 r. poz. 2010) i przekaże wraz z fakturami za czerwiec 2020 r.  </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będzie sporządzał także inne sprawozdania lub dokumenty, jeżeli ich sporządzenie stanie się wymagane w trakcie realizacji przedmiotu zamówienia - na podstawie powszechnie obowiązujących przepisów prawa - dla podmiotów realizujących usługi zagospodarowania odpadów;</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Ponadto Wykonawca będzie sporządzał i przekazywał Zamawiającemu wraz z fakturami VAT dotyczącymi danego miesiąca:</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dokumentację dostaw odpadów, o której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3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 dotyczącą miesiąca objętego fakturą VAT;</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karty przekazania odpadów, o których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4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w:t>
      </w:r>
    </w:p>
    <w:bookmarkEnd w:id="0"/>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informację o nieprawidłowej segregacji odpadów w dostarczonych workach o której mowa w rozdziale IV ust. 12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 dotyczącą miesiąca objętego fakturą VAT, jeżeli nieprawidłowa segregacja nastąpi.</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4.</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Termin wykonania przedmiotu umowy</w:t>
      </w:r>
    </w:p>
    <w:p w:rsidR="00B5612A" w:rsidRPr="00FD3460" w:rsidRDefault="00B5612A" w:rsidP="00B5612A">
      <w:pPr>
        <w:spacing w:after="120"/>
        <w:ind w:left="0" w:firstLine="0"/>
        <w:rPr>
          <w:rFonts w:cstheme="minorHAnsi"/>
          <w:szCs w:val="24"/>
        </w:rPr>
      </w:pPr>
      <w:r w:rsidRPr="00FD3460">
        <w:rPr>
          <w:rFonts w:cstheme="minorHAnsi"/>
          <w:szCs w:val="24"/>
        </w:rPr>
        <w:t xml:space="preserve">Przedmiot umowy zostanie wykonany w okresie od dnia 1 </w:t>
      </w:r>
      <w:r w:rsidR="00A133AC">
        <w:rPr>
          <w:rFonts w:cstheme="minorHAnsi"/>
          <w:szCs w:val="24"/>
        </w:rPr>
        <w:t>czerwca</w:t>
      </w:r>
      <w:r w:rsidRPr="00FD3460">
        <w:rPr>
          <w:rFonts w:cstheme="minorHAnsi"/>
          <w:szCs w:val="24"/>
        </w:rPr>
        <w:t xml:space="preserve"> 2020 r. do dnia 31 </w:t>
      </w:r>
      <w:r w:rsidR="00A133AC">
        <w:rPr>
          <w:rFonts w:cstheme="minorHAnsi"/>
          <w:szCs w:val="24"/>
        </w:rPr>
        <w:t>grudnia</w:t>
      </w:r>
      <w:r w:rsidRPr="00FD3460">
        <w:rPr>
          <w:rFonts w:cstheme="minorHAnsi"/>
          <w:szCs w:val="24"/>
        </w:rPr>
        <w:t xml:space="preserve"> 202</w:t>
      </w:r>
      <w:r w:rsidR="00A133AC">
        <w:rPr>
          <w:rFonts w:cstheme="minorHAnsi"/>
          <w:szCs w:val="24"/>
        </w:rPr>
        <w:t>1</w:t>
      </w:r>
      <w:r w:rsidRPr="00FD3460">
        <w:rPr>
          <w:rFonts w:cstheme="minorHAnsi"/>
          <w:szCs w:val="24"/>
        </w:rPr>
        <w:t xml:space="preserve"> r. włącznie. </w:t>
      </w: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5.</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Oświadczenia Wykonawcy</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potencjał techniczny i osobowy gwarantujący terminowe wykonywanie umowy według standardu staranności obowiązującego przy zawodowym prowadzeniu działalności gospodarczej.</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w dniu podpisania niniejszej umowy i posiadać będzie w trakcie obowiązywania umowy, niezbędne następujące uprawnienia i dokumenty:</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dokumenty potwierdzające uzyskanie stosownych zezwoleń właściwego organu na prowadzenie działalności w zakresie gospodarki odpadami w tym zagospodarowanie odpadów;</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szCs w:val="24"/>
        </w:rPr>
        <w:lastRenderedPageBreak/>
        <w:t>wpis do rejestru działalności regulowanej w zakresie odbierania odpadów komunalnych od właścicieli nieruchomości zgodnie z wymogami ustawy z dnia 19 lipca 2019 r. o utrzymaniu czystości i porządku w gminach (</w:t>
      </w:r>
      <w:proofErr w:type="spellStart"/>
      <w:r w:rsidRPr="00FD3460">
        <w:rPr>
          <w:rFonts w:cstheme="minorHAnsi"/>
          <w:szCs w:val="24"/>
        </w:rPr>
        <w:t>Dz.U</w:t>
      </w:r>
      <w:proofErr w:type="spellEnd"/>
      <w:r w:rsidRPr="00FD3460">
        <w:rPr>
          <w:rFonts w:cstheme="minorHAnsi"/>
          <w:szCs w:val="24"/>
        </w:rPr>
        <w:t>. z 2019 r. poz. 2010);</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wpis do rejestru podmiotów wprowadzających produkty, produkty w opakowaniach i gospodarujących odpadami, o którym mowa w art. 49 ust. 1 ustawy z dnia 14 grudnia 2012 r. o odpadach (</w:t>
      </w:r>
      <w:proofErr w:type="spellStart"/>
      <w:r w:rsidRPr="00FD3460">
        <w:rPr>
          <w:rFonts w:cstheme="minorHAnsi"/>
          <w:bCs/>
          <w:szCs w:val="24"/>
          <w:lang w:eastAsia="hi-IN"/>
        </w:rPr>
        <w:t>Dz.U</w:t>
      </w:r>
      <w:proofErr w:type="spellEnd"/>
      <w:r w:rsidRPr="00FD3460">
        <w:rPr>
          <w:rFonts w:cstheme="minorHAnsi"/>
          <w:bCs/>
          <w:szCs w:val="24"/>
          <w:lang w:eastAsia="hi-IN"/>
        </w:rPr>
        <w:t>. z 2019 r. poz. 701 ze zm.);</w:t>
      </w:r>
    </w:p>
    <w:p w:rsidR="00B5612A" w:rsidRPr="00FD3460" w:rsidRDefault="00B5612A" w:rsidP="00B5612A">
      <w:pPr>
        <w:widowControl w:val="0"/>
        <w:numPr>
          <w:ilvl w:val="0"/>
          <w:numId w:val="19"/>
        </w:numPr>
        <w:suppressAutoHyphens/>
        <w:spacing w:after="120"/>
        <w:textAlignment w:val="baseline"/>
        <w:rPr>
          <w:rFonts w:cstheme="minorHAnsi"/>
          <w:szCs w:val="24"/>
        </w:rPr>
      </w:pPr>
      <w:r w:rsidRPr="00FD3460">
        <w:rPr>
          <w:rFonts w:cstheme="minorHAnsi"/>
          <w:szCs w:val="24"/>
        </w:rPr>
        <w:t>wpis do rejestru podmiotów wprowadzających produkty, produkty w opakowaniach i gospodarujących odpadami, o którym mowa w art. 49 ust. 1 ustawy z dnia 4 lipca 2019 r. o odpadach (Dz. U. z 2019 r. poz. 701 ze zm.).</w:t>
      </w:r>
    </w:p>
    <w:p w:rsidR="00B5612A" w:rsidRPr="00FD3460" w:rsidRDefault="00B5612A" w:rsidP="00B5612A">
      <w:pPr>
        <w:pStyle w:val="LO-Normal"/>
        <w:numPr>
          <w:ilvl w:val="0"/>
          <w:numId w:val="18"/>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lang w:eastAsia="hi-IN"/>
        </w:rPr>
        <w:t>Wykonawca ponosi odpowiedzialność prawną i finansową</w:t>
      </w:r>
      <w:r w:rsidRPr="00FD3460">
        <w:rPr>
          <w:rFonts w:asciiTheme="minorHAnsi" w:eastAsia="SimSun" w:hAnsiTheme="minorHAnsi" w:cstheme="minorHAnsi"/>
          <w:sz w:val="22"/>
          <w:szCs w:val="24"/>
          <w:highlight w:val="white"/>
          <w:lang w:eastAsia="hi-IN"/>
        </w:rPr>
        <w:t xml:space="preserve">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highlight w:val="white"/>
          <w:lang w:eastAsia="hi-IN"/>
        </w:rPr>
        <w:t>Wykonawca zobowiązuje się do posiadania ubezpieczenia od odpowiedzialności cywilnej z tytułu prowadzonej działalności związanej z przedmiotem zamówienia na kwotę nie niższą niż 500 000,00 zł (pięćset tysięcy złotych)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Sankcją niewykonania tych obowiązków jest uprawnienie Zamawiającego do odstąpienia od umowy.</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lang w:eastAsia="hi-IN"/>
        </w:rPr>
        <w:t>Wykonawca oświadcza, że zapoznał się dokładnie ze stanem wszystkich dróg znajdujących się na terenie gminy Żarki. Wykonawca potwierdza możliwość dojazdu do każdej nieruchomości w celu odbioru odpadów komunalnych zgodnie z harmonogramem. Wykonawca oświadcza, iż dysponuje wyposażeniem niezbędnym dla realizacji przedmiotu umowy.</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jest w ramach przewidzianego w umowie wynagrodzenia i bez dodatkowych opłat od właściciela nieruchomości do: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odbierania, transportu i zagospodarowania odpadów komunalnych na warunkach określonych w specyfikacji istotnych warunków zamówienia, zgodnie z zatwierdzonym przez Zamawiającego harmonogramem wywozu odpadów. Zamawiający zastrzega sobie prawo do jednostronnej zmiany harmonogramu;</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postępowania z odpadami w sposób zgodny z zasadami gospodarowania odpadami, wymogami prawa, wymaganiami ochrony środowiska oraz Planem Gospodarki Odpadami dla Województwa Śląskiego;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osiągnięcia założonych zgodnie z art. 3b ust. 1 i art. 3c ust. 1 ustawy o utrzymaniu czystości i porządku w gminach i rozporządzeniami wykonawczymi do ustawy jw., poziomów recyklingu, przygotowania do ponownego użycia, odzysku innymi metodami odpadów komunalnych;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lastRenderedPageBreak/>
        <w:t>przekazywania odebranych odpadów komunalnych od właścicieli nieruchomości do regionalnej instalacji do przetwarzania odpadów komunalnych oraz odpadów zbieranych selektywnie;</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używania pojazdów specjalistycznych oraz zapewnienie dostatecznej ilości tych pojazdów, gwarantujące terminowe i jakościowe wykonanie zakresu rzeczowego usługi;</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posiadania systemu monitorowania lokalizacji pojazdów oraz zapewnienie Zamawiającemu nieograniczonego dostępu do tego systemu, na warunkach określonych w specyfikacji istotnych warunków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terminowego przekazywania raportów i sprawozdań zgodnie z obowiązującymi przepisami prawa;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dostarczenia na teren nieruchomości, pojemników na odpady zbierane w sposób selektywny – popiół z palenisk gospodarstw domowych na czas realizacji niniejszej umowy. Wykonawca dostarczy pojemniki na popiół nie później niż w terminie 1-go miesiąca od dnia, w którym Zamawiający przekaże wykaz nieruchomości Wykonawcy. Pojemniki zostaną ustawione przez Wykonawcę w miejscach uzgodnionych z właścicielami nieruchomości i opatrzone naklejką „Gmina Żarki Popiół”. Wykonawca zawrze z właścicielem nieruchomości, w rozumieniu art. 2 ust. 1 </w:t>
      </w:r>
      <w:proofErr w:type="spellStart"/>
      <w:r w:rsidRPr="00FD3460">
        <w:rPr>
          <w:rFonts w:cstheme="minorHAnsi"/>
          <w:szCs w:val="24"/>
        </w:rPr>
        <w:t>pkt</w:t>
      </w:r>
      <w:proofErr w:type="spellEnd"/>
      <w:r w:rsidRPr="00FD3460">
        <w:rPr>
          <w:rFonts w:cstheme="minorHAnsi"/>
          <w:szCs w:val="24"/>
        </w:rPr>
        <w:t xml:space="preserve"> 4 ustawy o utrzymaniu czystości i porządku w gminach, umowę użyczenia pojemnika na odpady zbierane w sposób selektywny – popiół z palenisk gospodarstw domowych </w:t>
      </w:r>
      <w:proofErr w:type="spellStart"/>
      <w:r w:rsidRPr="00FD3460">
        <w:rPr>
          <w:rFonts w:cstheme="minorHAnsi"/>
          <w:szCs w:val="24"/>
        </w:rPr>
        <w:t>wg</w:t>
      </w:r>
      <w:proofErr w:type="spellEnd"/>
      <w:r w:rsidRPr="00FD3460">
        <w:rPr>
          <w:rFonts w:cstheme="minorHAnsi"/>
          <w:szCs w:val="24"/>
        </w:rPr>
        <w:t>. wzoru stanowiącego załącznik nr 7;</w:t>
      </w:r>
    </w:p>
    <w:p w:rsidR="00B5612A" w:rsidRPr="00FD3460" w:rsidRDefault="00B5612A" w:rsidP="00B5612A">
      <w:pPr>
        <w:pStyle w:val="Akapitzlist"/>
        <w:numPr>
          <w:ilvl w:val="1"/>
          <w:numId w:val="29"/>
        </w:numPr>
        <w:spacing w:after="120"/>
        <w:ind w:left="993"/>
        <w:jc w:val="both"/>
        <w:rPr>
          <w:rFonts w:asciiTheme="minorHAnsi" w:eastAsia="Calibri" w:hAnsiTheme="minorHAnsi" w:cstheme="minorHAnsi"/>
          <w:color w:val="auto"/>
          <w:szCs w:val="24"/>
          <w:lang w:eastAsia="en-US"/>
        </w:rPr>
      </w:pPr>
      <w:r w:rsidRPr="00FD3460">
        <w:rPr>
          <w:rFonts w:asciiTheme="minorHAnsi" w:eastAsia="Calibri" w:hAnsiTheme="minorHAnsi" w:cstheme="minorHAnsi"/>
          <w:color w:val="auto"/>
          <w:szCs w:val="24"/>
          <w:lang w:eastAsia="en-US"/>
        </w:rPr>
        <w:t>dostarczenia na teren nieruchomości worków na odpady zbierane selektywnie, na czas realizacji przedmiotowego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wyposażenia nieruchomości w odpowiednie pojemniki zgodnie ze zgłoszeniem Zamawiającego. Dostarczenie i ustawienie pojemników na teren wskazanych nieruchomości nastąpi w ciągu 7 dni roboczych od dnia zgłoszenia przez Zamawiającego;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jeśli podczas odbierania odpadów dojdzie do uszkodzenia lub zniszczenia z winy Wykonawcy pojemników, Wykonawca zobowiązany będzie do dostarczenia nowych pojemników na swój koszt;</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prowadzenia punktu selektywnej zbiórki odpadów komunalnych przyjmującego nieodpłatnie odpady selektywnie zebrane, o których mowa w </w:t>
      </w:r>
      <w:proofErr w:type="spellStart"/>
      <w:r w:rsidRPr="00FD3460">
        <w:rPr>
          <w:rFonts w:cstheme="minorHAnsi"/>
          <w:szCs w:val="24"/>
        </w:rPr>
        <w:t>siwz</w:t>
      </w:r>
      <w:proofErr w:type="spellEnd"/>
      <w:r w:rsidRPr="00FD3460">
        <w:rPr>
          <w:rFonts w:cstheme="minorHAnsi"/>
          <w:szCs w:val="24"/>
        </w:rPr>
        <w:t xml:space="preserve"> z terenów nieruchomości, o których mowa w § 1 niniejszej umowy. Punkt selektywnej zbiórki będzie umożliwiał oddanie odpadów w nielimitowanej ilości, nie rzadziej niż trzy razy w tygodniu przez co najmniej 8 godzin dziennie w godzinach 10.00 – 18.00, w tym w każdą sobotę w godz. 10.00</w:t>
      </w:r>
      <w:r w:rsidRPr="00FD3460">
        <w:rPr>
          <w:rFonts w:cstheme="minorHAnsi"/>
          <w:szCs w:val="24"/>
        </w:rPr>
        <w:noBreakHyphen/>
        <w:t> 14.00, chyba, że będzie ona dniem ustawowo wolnym od pracy w rozumieniu ustawy z dnia 18 stycznia 1951 r. o dniach wolnych od pracy (tekst jednolity Dz. U. 2015 r. poz. 90). Wykonawca zapewni wyposażenie tego punktu w pojemniki oraz zaplecze socjalno - sanitarne dla personelu obsługującego punkt. Wykonawca rozpocznie prowadzenie punktu w terminie do 7 dni od daty obowiązywania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prowadzenia punktów zbiórki przeterminowanych leków i chemikaliów oraz punktów zbiórki zużytych baterii i małych akumulatorów przyjmującego nieodpłatnie te frakcje odpadów. Punkty te będą umożliwiały zbiórkę odpadów nie rzadziej, niż trzy razy w tygodniu przez co najmniej 8 godzin dziennie w godzinach 10.00–18.00, w tym w każdą sobotę w godz. 10.00 – 14.00, chyba, że będzie ona dniem ustawowo wolnym od pracy w rozumieniu ustawy z dnia 18 stycznia 1951 r. o dniach wolnych od pracy (tekst jednolity Dz. U. 2015 r. poz. 90). Wykonawca </w:t>
      </w:r>
      <w:r w:rsidRPr="00FD3460">
        <w:rPr>
          <w:rFonts w:cstheme="minorHAnsi"/>
          <w:szCs w:val="24"/>
        </w:rPr>
        <w:lastRenderedPageBreak/>
        <w:t>nie zapewnia wyposażenia w pojemniki tych punktów, które zlokalizowane są w obiektach zarządzanych przez inne podmioty;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zabezpieczenia i ochrony danych osobowych przetwarzanych w związku z realizacją umowy zgodnie z przepisami prawa. Dane osobowe Wykonawca będzie wykorzystywał wyłącznie do celów realizacji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poinformowania osób, których dane osobowe będą przetwarzane przez Wykonawcę o przysługujących im zgodnie z prawem uprawnieniach;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naprawy szkód wyrządzonych podczas wykonywania usługi wywozu odpadów komunalnych na terenie gminy Żarki (uszkodzenia chodników, znaków drogowych, punktów do składowania odpadów itp.), naprawienie szkody nastąpi w zależności od wyboru Zamawiającego albo poprzez przywrócenie stanu poprzedniego albo zapłatę odszkodowania;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pisemnego lub w formie elektronicznej ustosunkowania się do przekazanej przez Zamawiającego reklamacji właściciela nieruchomości dotyczącej odbioru odpadów komunalnych. Brak przekazania Zamawiającemu ustosunkowania się do reklamacji w terminie 2 dni od dnia otrzymania reklamacji będzie oznaczało uznanie reklamacji.</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 ramach realizacji przedmiotu zamówienia nie będzie mieszać selektywnie zebranych odpadów komunalnych z niesegregowanymi (zmieszanymi) odpadami komunalnymi oraz selektywnie zebranych odpadów komunalnych różnych rodzajów ze sobą.</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wraz z Zamawiającym opracuje przeznaczoną dla mieszkańców Gminy Żarki instrukcję selektywnej zbiórki odpadów komunalnych. Zaakceptowaną przez obie strony instrukcję wraz z harmonogramem wywozu odpadów Wykonawca zobowiązany będzie dostarczyć właścicielom nieruchomości najpóźniej do dnia …………………..</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będzie do monitorowania ciążącego na właścicielu nieruchomości obowiązku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Jeżeli Wykonawca nie zrealizuje powyższego obowiązku uznaje się, że właściciel nieruchomości wywiązał się z obowiązku segregacji odpadów.</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Na żądanie Zamawiającego Wykonawca przekaże wszelkie informacje i dokumenty niezbędne dla kontroli prawidłowości realizacji przez Wykonawcę obowiązków wskazanych w umowie, jak również na żądanie Zamawiającego wykona wszelkie czynności niezbędne dla kontroli prawidłowości realizacji przez Wykonawcę obowiązków wskazanych w umowie, a w szczególności umożliwi Zamawiającemu:</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kontrolę sprzętu używanego przez Wykonawcę do realizacji umowy,</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odbioru odpadów komunalnych w odniesieniu do ustaleń harmonogramu odbioru odpadów z nieruchomości oraz wymogów stawianych przez Zamawiającego w tym zakresie,</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lastRenderedPageBreak/>
        <w:t>sprawdzanie wykonania usługi mycia pojemników,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utrzymania czystości w miejscach odbioru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osiąganych przez Wykonawcę poziomów recyklingu, odzysków odpadów oraz poziomów ograniczania masy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nadzór nad przeprowadzeniem przez Wykonawcę kontroli selektywnej zbiórki odpadów.</w:t>
      </w:r>
    </w:p>
    <w:p w:rsidR="00B5612A" w:rsidRPr="00FD3460" w:rsidRDefault="00B5612A" w:rsidP="00B5612A">
      <w:pPr>
        <w:spacing w:after="120"/>
        <w:rPr>
          <w:rFonts w:eastAsia="Trebuchet MS" w:cstheme="minorHAnsi"/>
          <w:b/>
          <w:szCs w:val="24"/>
        </w:rPr>
      </w:pPr>
    </w:p>
    <w:p w:rsidR="00B5612A" w:rsidRPr="00FD3460" w:rsidRDefault="00B5612A" w:rsidP="00B5612A">
      <w:pPr>
        <w:spacing w:before="240" w:after="120"/>
        <w:jc w:val="center"/>
        <w:rPr>
          <w:rFonts w:cstheme="minorHAnsi"/>
          <w:b/>
          <w:bCs/>
          <w:szCs w:val="24"/>
        </w:rPr>
      </w:pPr>
      <w:r w:rsidRPr="00FD3460">
        <w:rPr>
          <w:rFonts w:cstheme="minorHAnsi"/>
          <w:b/>
          <w:bCs/>
          <w:szCs w:val="24"/>
        </w:rPr>
        <w:t>§ 7.</w:t>
      </w:r>
    </w:p>
    <w:p w:rsidR="00B5612A" w:rsidRPr="00FD3460" w:rsidRDefault="00B5612A" w:rsidP="00B5612A">
      <w:pPr>
        <w:spacing w:after="120"/>
        <w:jc w:val="center"/>
        <w:rPr>
          <w:rFonts w:cstheme="minorHAnsi"/>
          <w:b/>
          <w:bCs/>
          <w:szCs w:val="24"/>
        </w:rPr>
      </w:pPr>
      <w:r w:rsidRPr="00FD3460">
        <w:rPr>
          <w:rFonts w:cstheme="minorHAnsi"/>
          <w:b/>
          <w:bCs/>
          <w:szCs w:val="24"/>
        </w:rPr>
        <w:t>Wymagania dotyczące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eastAsia="Calibri" w:cstheme="minorHAnsi"/>
          <w:szCs w:val="24"/>
        </w:rPr>
        <w:t>Zamawiający wymaga zatrudnienia przez Wykonawcę lub podwykonawcę na podstawie umowy o pracę wszystkich osób wykonujących wskazane niżej czynności:</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bookmarkStart w:id="1" w:name="_Hlk11606963"/>
      <w:r w:rsidRPr="00FD3460">
        <w:rPr>
          <w:rFonts w:asciiTheme="minorHAnsi" w:hAnsiTheme="minorHAnsi" w:cstheme="minorHAnsi"/>
          <w:color w:val="auto"/>
          <w:szCs w:val="24"/>
        </w:rPr>
        <w:t>pracowników niższego szczebla techniczno-administracyjnego w zakresie organizowania, realizacji i rozliczania zakresu zamówienia,</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r w:rsidRPr="00FD3460">
        <w:rPr>
          <w:rFonts w:asciiTheme="minorHAnsi" w:hAnsiTheme="minorHAnsi" w:cstheme="minorHAnsi"/>
          <w:color w:val="auto"/>
          <w:szCs w:val="24"/>
        </w:rPr>
        <w:t>pracowników fizycznych,</w:t>
      </w:r>
    </w:p>
    <w:p w:rsidR="00B5612A" w:rsidRPr="00FD3460" w:rsidRDefault="00B5612A" w:rsidP="00B5612A">
      <w:pPr>
        <w:widowControl w:val="0"/>
        <w:suppressAutoHyphens/>
        <w:spacing w:after="120"/>
        <w:ind w:left="426" w:firstLine="0"/>
        <w:textAlignment w:val="baseline"/>
        <w:rPr>
          <w:rFonts w:eastAsia="Arial" w:cstheme="minorHAnsi"/>
          <w:szCs w:val="24"/>
        </w:rPr>
      </w:pPr>
      <w:r w:rsidRPr="00FD3460">
        <w:rPr>
          <w:rFonts w:eastAsia="Arial" w:cstheme="minorHAnsi"/>
          <w:szCs w:val="24"/>
          <w:highlight w:val="white"/>
        </w:rPr>
        <w:t>w ramach realizacji przedmiotu umowy, jeżeli wykonywanie tych czynności polega na wykonaniu pracy w sposób określony w art. 22 § 1 ustawy z dnia 26 czerwca 1974 r. - Kodeks pracy (</w:t>
      </w:r>
      <w:bookmarkStart w:id="2" w:name="_Hlk11653582"/>
      <w:r w:rsidRPr="00FD3460">
        <w:rPr>
          <w:rFonts w:eastAsia="Arial" w:cstheme="minorHAnsi"/>
          <w:szCs w:val="24"/>
          <w:highlight w:val="white"/>
        </w:rPr>
        <w:t>Dz. U. z 2019 r. poz. 1040 ze zm.</w:t>
      </w:r>
      <w:bookmarkEnd w:id="2"/>
      <w:r w:rsidRPr="00FD3460">
        <w:rPr>
          <w:rFonts w:eastAsia="Arial" w:cstheme="minorHAnsi"/>
          <w:szCs w:val="24"/>
          <w:highlight w:val="white"/>
        </w:rPr>
        <w:t>)</w:t>
      </w:r>
      <w:bookmarkEnd w:id="1"/>
      <w:r w:rsidRPr="00FD3460">
        <w:rPr>
          <w:rFonts w:eastAsia="Arial" w:cstheme="minorHAnsi"/>
          <w:szCs w:val="24"/>
          <w:highlight w:val="white"/>
        </w:rPr>
        <w:t>.</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W celu wykazania spełnienia przez Wykonawcę warunków, o których mowa w ust. 1, Wykonawca złoży Zamawiającemu w terminie 10 dni od dnia zawarcia umowy oświadczenia, że osoby wykonujące czynności określone w ust. 1 zatrudnione będą na podstawie umowy o pracę z uwzględnieniem minimalnego wynagrodzenia za pracę ustalonego na podstawie art. 2 ust. 3–5 ustawy z dnia 10 października 2002 r. o minimalnym wynagrodzeniu za pracę (tj. </w:t>
      </w:r>
      <w:proofErr w:type="spellStart"/>
      <w:r w:rsidRPr="00FD3460">
        <w:rPr>
          <w:rFonts w:eastAsia="Arial" w:cstheme="minorHAnsi"/>
          <w:szCs w:val="24"/>
          <w:highlight w:val="white"/>
        </w:rPr>
        <w:t>Dz.U</w:t>
      </w:r>
      <w:proofErr w:type="spellEnd"/>
      <w:r w:rsidRPr="00FD3460">
        <w:rPr>
          <w:rFonts w:eastAsia="Arial" w:cstheme="minorHAnsi"/>
          <w:szCs w:val="24"/>
          <w:highlight w:val="white"/>
        </w:rPr>
        <w:t>. 2018 r. poz. 2177), co najmniej od rozpoczęcia do końca realizacji przedmiotu umowy.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W oświadczeniu, o którym mowa w ust. 2, Wykonawca poda liczbę pracowników przewidzianych do realizacji zamówienia. Do oświadczenia Wykonawca dołączy uwierzytelniony 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 xml:space="preserve">W przypadku, gdy Zamawiający poweźmie wątpliwości co do prawdziwości oświadczenia Wykonawcy, </w:t>
      </w:r>
      <w:r w:rsidRPr="00FD3460">
        <w:rPr>
          <w:rFonts w:eastAsia="Calibri" w:cstheme="minorHAnsi"/>
          <w:szCs w:val="24"/>
        </w:rPr>
        <w:t>Zamawiający</w:t>
      </w:r>
      <w:r w:rsidRPr="00FD3460">
        <w:rPr>
          <w:rFonts w:eastAsia="Arial" w:cstheme="minorHAnsi"/>
          <w:szCs w:val="24"/>
        </w:rPr>
        <w:t xml:space="preserve"> zwróci się z wnioskiem do inspektoratu pracy o przeprowadzenie kontroli.</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Calibri" w:cstheme="minorHAnsi"/>
          <w:szCs w:val="24"/>
        </w:rPr>
        <w:t>Jeżeli</w:t>
      </w:r>
      <w:r w:rsidRPr="00FD3460">
        <w:rPr>
          <w:rFonts w:eastAsia="Arial" w:cstheme="minorHAnsi"/>
          <w:szCs w:val="24"/>
        </w:rPr>
        <w:t xml:space="preserve"> czynności, których dotyczą wymagania zatrudnienia na umowę o pracę wykonywane są przez osoby zatrudnione przez podwykonawcę, Wykonawca zobowiązany jest wprowadzić do umowy z podwykonawcą zapisy odpowiadające treści ust. 2-4, które umożliwią Wykonawcy skontrolowanie spełnienia przez podwykonawcę obowiązku określonego w ust. 1. </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celu potwierdzenia spełnienia wymogu zatrudnienia na podstawie umowy o pracę przez Wykonawcę </w:t>
      </w:r>
      <w:r w:rsidRPr="00FD3460">
        <w:rPr>
          <w:rFonts w:cstheme="minorHAnsi"/>
          <w:szCs w:val="24"/>
        </w:rPr>
        <w:lastRenderedPageBreak/>
        <w:t>lub podwykonawcę osób wykonujących czynności wskazane w ust. 1 Wykonawca, na każde wezwanie Zamawiającego, w wyznaczonym w tym wezwaniu terminie, przedłoży Zamawiającemu oświadczenie Wykonawcy lub podwykonawcy o zatrudnieniu na podstawie umowy o pracę tych osób. Oświadczenie to powinno zawierać w szczególności:</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dokładne określenie podmiotu składającego oświadczenie,</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datę złożenia oświadczenia,</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wskazanie, że </w:t>
      </w:r>
      <w:r w:rsidRPr="00FD3460">
        <w:rPr>
          <w:rFonts w:eastAsia="Arial" w:cstheme="minorHAnsi"/>
          <w:szCs w:val="24"/>
          <w:highlight w:val="white"/>
        </w:rPr>
        <w:t>objęte wezwaniem czynności wykonują osoby zatrudnione na podstawie umowy o pracę,</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wskazanie liczby tych osób,</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określenie rodzaju umowy o pracę i wymiaru etatu,</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podpis osoby uprawnionej do złożenia oświadczenia w imieniu Wykonawcy lub podwykonawcy.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Do oświadczenia Wykonawca dołączy poświadczone za zgodność z oryginałem odpowiednio przez Wykonawcę lub podwykonawcę kopie umów o pracę wskazanych w oświadczeniu, z zachowaniem </w:t>
      </w:r>
      <w:proofErr w:type="spellStart"/>
      <w:r w:rsidRPr="00FD3460">
        <w:rPr>
          <w:rFonts w:eastAsia="Arial" w:cstheme="minorHAnsi"/>
          <w:szCs w:val="24"/>
          <w:highlight w:val="white"/>
        </w:rPr>
        <w:t>anonimizacji</w:t>
      </w:r>
      <w:proofErr w:type="spellEnd"/>
      <w:r w:rsidRPr="00FD3460">
        <w:rPr>
          <w:rFonts w:eastAsia="Arial" w:cstheme="minorHAnsi"/>
          <w:szCs w:val="24"/>
          <w:highlight w:val="white"/>
        </w:rPr>
        <w:t xml:space="preserve"> danych osobowych. Data zawarcia umowy, rodzaj umowy o pracę i wymiar etatu powinny być możliwe do zidentyfikowania.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przypadku uzasadnionych wątpliwości co do przestrzegania prawa pracy przez Wykonawcę lub </w:t>
      </w:r>
      <w:r w:rsidRPr="00FD3460">
        <w:rPr>
          <w:rFonts w:eastAsia="Arial" w:cstheme="minorHAnsi"/>
          <w:szCs w:val="24"/>
          <w:highlight w:val="white"/>
        </w:rPr>
        <w:t>podwykonawcę</w:t>
      </w:r>
      <w:r w:rsidRPr="00FD3460">
        <w:rPr>
          <w:rFonts w:cstheme="minorHAnsi"/>
          <w:szCs w:val="24"/>
        </w:rPr>
        <w:t>, Zamawiający może zwrócić się o przeprowadzenie kontroli przez Państwową Inspekcję Pracy.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trakcie realizacji przedmiotu umowy Zamawiający uprawniony jest do wykonywania kontroli Wykonawcy dotyczących spełniania przez Wykonawcę lub podwykonawcę wymogu zatrudnienia na podstawie umowy o </w:t>
      </w:r>
      <w:r w:rsidRPr="00FD3460">
        <w:rPr>
          <w:rFonts w:eastAsia="Arial" w:cstheme="minorHAnsi"/>
          <w:szCs w:val="24"/>
          <w:highlight w:val="white"/>
        </w:rPr>
        <w:t>pracę</w:t>
      </w:r>
      <w:r w:rsidRPr="00FD3460">
        <w:rPr>
          <w:rFonts w:cstheme="minorHAnsi"/>
          <w:szCs w:val="24"/>
        </w:rPr>
        <w:t xml:space="preserve"> osób wykonujących czynności określone w ust. 1. Zamawiający uprawniony jest w szczególności do:</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żądania oświadczeń i dokumentów w zakresie potwierdzenia spełniania ww. wymogów i </w:t>
      </w:r>
      <w:r w:rsidRPr="00FD3460">
        <w:rPr>
          <w:rFonts w:eastAsia="Arial" w:cstheme="minorHAnsi"/>
          <w:szCs w:val="24"/>
          <w:highlight w:val="white"/>
        </w:rPr>
        <w:t>dokonywania ich oceny,</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żądania złożenia wyjaśnień w przypadku wątpliwości w zakresie potwierdzenia spełniania ww. wymogów,</w:t>
      </w:r>
    </w:p>
    <w:p w:rsidR="00B5612A" w:rsidRPr="00FD3460" w:rsidRDefault="00B5612A" w:rsidP="00B5612A">
      <w:pPr>
        <w:widowControl w:val="0"/>
        <w:numPr>
          <w:ilvl w:val="1"/>
          <w:numId w:val="21"/>
        </w:numPr>
        <w:suppressAutoHyphens/>
        <w:spacing w:after="120"/>
        <w:ind w:left="709" w:hanging="283"/>
        <w:textAlignment w:val="baseline"/>
        <w:rPr>
          <w:rFonts w:eastAsia="Calibri" w:cstheme="minorHAnsi"/>
          <w:szCs w:val="24"/>
        </w:rPr>
      </w:pPr>
      <w:r w:rsidRPr="00FD3460">
        <w:rPr>
          <w:rFonts w:eastAsia="Arial" w:cstheme="minorHAnsi"/>
          <w:szCs w:val="24"/>
          <w:highlight w:val="white"/>
        </w:rPr>
        <w:t>przeprowadzania</w:t>
      </w:r>
      <w:r w:rsidRPr="00FD3460">
        <w:rPr>
          <w:rFonts w:eastAsia="Calibri" w:cstheme="minorHAnsi"/>
          <w:szCs w:val="24"/>
        </w:rPr>
        <w:t xml:space="preserve"> kontroli na miejscu wykonywania świadczenia.</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eastAsia="SimSun" w:cstheme="minorHAnsi"/>
          <w:bCs/>
          <w:szCs w:val="24"/>
          <w:lang w:eastAsia="hi-IN" w:bidi="hi-IN"/>
        </w:rPr>
      </w:pPr>
      <w:r w:rsidRPr="00FD3460">
        <w:rPr>
          <w:rFonts w:cstheme="minorHAnsi"/>
          <w:szCs w:val="24"/>
        </w:rPr>
        <w:t>Zamawiający zobowiązuje się do współpracy z Wykonawcą w celu wykonania umowy, w szczególności:</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 zakresie akceptacji harmonogramu odbierania odpadów,</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 xml:space="preserve">w zakresie udostępniania Wykonawcy spisu nieruchomości w wersji elektronicznej, objętych </w:t>
      </w:r>
      <w:r w:rsidRPr="00FD3460">
        <w:rPr>
          <w:rFonts w:eastAsia="Arial" w:cstheme="minorHAnsi"/>
          <w:szCs w:val="24"/>
          <w:highlight w:val="white"/>
        </w:rPr>
        <w:lastRenderedPageBreak/>
        <w:t>obowiązkiem odbierania odpadów.</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Kontrole wykonywania umowy będą przeprowadzane wspólnie z Wykonawcą (na żądanie Zamawiającego) bądź bez jego udziału przez pracowników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W przypadku stwierdzenia w trakcie kontroli niewykonania lub nienależytego wykonywania umowy, Zamawiający powiadomi o tym Wykonawcę ustnie lub pisemnie, w tym za pomocą poczty elektronicznie, chyba że Wykonawca będzie brał udział w kontroli.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9.</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Wymagane poziomy recyklingu, przygotowania do ponownego użycia i odzysku</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Wykonawca jest zobowiązany do osiągnięcia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 U. z 2016 r. poz. 2167). </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Ustalenie, czy Wykonawca spełnił wymagania określone w ust. 1 nastąpi na podstawie sprawozdania, o którym mowa w § 3 ust. 1.</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10.</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Wynagrodzenie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Za wykonanie przedmiotu umowy Wykonawca otrzyma wynagrodzenie w kwocie zgodnej z ofertą Wykonawcy złożoną w </w:t>
      </w:r>
      <w:proofErr w:type="spellStart"/>
      <w:r w:rsidRPr="00FD3460">
        <w:rPr>
          <w:rFonts w:cstheme="minorHAnsi"/>
          <w:szCs w:val="24"/>
        </w:rPr>
        <w:t>postepowaniu</w:t>
      </w:r>
      <w:proofErr w:type="spellEnd"/>
      <w:r w:rsidRPr="00FD3460">
        <w:rPr>
          <w:rFonts w:cstheme="minorHAnsi"/>
          <w:szCs w:val="24"/>
        </w:rPr>
        <w:t xml:space="preserve"> o udzielenie zamówienia publicznego, w wyniku którego zawarta została niniejsza umowa, zwaną dalej „ofertą”.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Wynagrodzenie będzie sumą wynagrodzeń obliczonych odrębnie dla odbioru każdej frakcji odpadów, przy czym wynagrodzenie za odbiór każdej frakcji odpadów odebranych odpowiednio od właścicieli nieruchomości zamieszkałych na terenie gminy Żarki oraz z Punktu Selektywnego Odbioru Odpadów Komunalnych (PSZOK) zlokalizowanego przy ul. Myszkowskiej 61b w Żarkach będzie iloczynem faktycznej liczby Mg odebranych odpadów tej frakcji, zgodnie z kartami przekazania odpadów, o których mowa w rozdziale IV </w:t>
      </w:r>
      <w:proofErr w:type="spellStart"/>
      <w:r w:rsidRPr="00FD3460">
        <w:rPr>
          <w:rFonts w:cstheme="minorHAnsi"/>
          <w:szCs w:val="24"/>
        </w:rPr>
        <w:t>siwz</w:t>
      </w:r>
      <w:proofErr w:type="spellEnd"/>
      <w:r w:rsidRPr="00FD3460">
        <w:rPr>
          <w:rFonts w:cstheme="minorHAnsi"/>
          <w:szCs w:val="24"/>
        </w:rPr>
        <w:t>, oraz ceny jednostkowej za odbiór 1 Mg tej frakcji odpadów wskazanej w ofercie.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po zakończeniu danego miesiąca świadczenia usługi na podstawie prawidłowo wystawionych faktur VAT oraz po dostarczeniu Zamawiającemu dokumentów, o których mowa w § 3, za miesiące, którego te dokumenty dotyczą.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przelewem na rachunek bankowy Wykonawcy wskazany w fakturze VAT, terminie ………………………. od otrzymania faktury VAT przez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Za dzień dokonania płatności przyjmuje się dzień obciążenia rachunku bankowego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wystawienia przez Wykonawcę faktury VAT niezgodnie z umową lub obowiązującymi przepisami prawa, Zamawiający ma prawo do wstrzymania płatności do czasu wyjaśnienia przez Wykonawcę przyczyn oraz usunięcia tej niezgodności, a także - w razie potrzeby - otrzymania faktury VAT korygującej, bez obowiązku płacenia odsetek za ten okres.</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zwłoki w płatności jakiejkolwiek kwoty należnej, Wykonawca ma prawo dochodzić odsetek w wysokości ustawowej.</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lastRenderedPageBreak/>
        <w:t>Wszelkie kwoty należne Zamawiającemu, w szczególności z tytułu kar umownych, mogą być potrącane z płatności realizowanych na rzecz Wykonawcy.</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 przedmiotu.</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Kary umowne</w:t>
      </w:r>
    </w:p>
    <w:p w:rsidR="00B5612A" w:rsidRPr="00FD3460" w:rsidRDefault="00B5612A" w:rsidP="00B5612A">
      <w:pPr>
        <w:pStyle w:val="Akapitzlist"/>
        <w:widowControl w:val="0"/>
        <w:numPr>
          <w:ilvl w:val="0"/>
          <w:numId w:val="31"/>
        </w:numPr>
        <w:shd w:val="clear" w:color="auto" w:fill="FFFFFF"/>
        <w:suppressAutoHyphens/>
        <w:spacing w:after="120"/>
        <w:rPr>
          <w:rFonts w:asciiTheme="minorHAnsi" w:hAnsiTheme="minorHAnsi" w:cstheme="minorHAnsi"/>
          <w:color w:val="auto"/>
          <w:szCs w:val="24"/>
        </w:rPr>
      </w:pPr>
      <w:r w:rsidRPr="00FD3460">
        <w:rPr>
          <w:rFonts w:asciiTheme="minorHAnsi" w:hAnsiTheme="minorHAnsi" w:cstheme="minorHAnsi"/>
          <w:color w:val="auto"/>
          <w:szCs w:val="24"/>
        </w:rPr>
        <w:t>Wykonawca jest zobowiązany do zapłaty Zamawiającemu kary umownej w następujących przypadkach:</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nieosiągnięcia poziomów recyklingu wymaganych zgodnie z § 9 ust 1 i przygotowania do ponownego wykorzystania materiałów odpadowych - w wysokości równej karze naliczonej Zamawiającemu z tego tytułu;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odstąpienia przez Zamawiającego od umowy z przyczyn leżących po stronie Wykonawcy - w wysokości 10 % wynagrodzenia brutto, które przypadałaby do zapłaty z tytułu wykonywania umowy do końca okresu obowiązywania umowy, gdyby od umowy nie odstąpiono,</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złożeniu raportu, sprawozdania lub dokumentów, o których mowa w § 3 ust. 1, 2 i 3 - w wysokości 100,00 zł za każdy dzień opóźnienia,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rozpoczęty dzień opóźnienia w dostarczeniu odpowiednich worków w wysokości stanowiącej iloczyn kwoty 50,00 zł brutto oraz liczby worków jakie Wykonawca zobowiązany był dostarczyć,</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dostarczeniu Zamawiającemu projektu harmonogramu – w wysokości 300,00 zł za każdy dzień,</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opóźnienie w usunięciu każdej ze stwierdzonych nieprawidłowości w wykonaniu przedmiotu umowy, do usunięcia których Wykonawca został zobowiązany przez Zamawiającego, w wysokości 100,00 zł za każdy rozpoczęty dzień opóźnienia za każdą stwierdzoną nieprawidłowość, liczonej od upływu dnia wyznaczonego na usunięcie nieprawidłowości do dnia ich usunięcia,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niedostarczenia właścicielom nieruchomości harmonogramu zaakceptowanego przez Zamawiającego do dnia 1 stycznia 2020 r. - w wysokości 5 000,00 zł. Za równoznaczne z niedostarczeniem harmonogramu uważa się sytuację, w której spośród 50 wybranych przez Zamawiającego mieszkańców nieruchomości więcej niż 25 osób oświadczyło, iż nie otrzymało od Wykonawcy harmonogramu,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odbierania odpadów bez zachowania należytego stanu sanitarnego lub technicznego pojazdów w wysokości 500,00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nie uprzątnięcia terenu z odpadów komunalnych, które uległy rozsypaniu podczas załadunku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mieszania poszczególnych frakcji odpadów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 xml:space="preserve">niedopełnienia wymogu zatrudniania pracowników wykonujących w ramach realizacji przedmiotu umowy czynności wskazane w § 7 ust. 1 na podstawie umowy o pracę w rozumieniu przepisów </w:t>
      </w:r>
      <w:r w:rsidRPr="00FD3460">
        <w:rPr>
          <w:rFonts w:cstheme="minorHAnsi"/>
          <w:szCs w:val="24"/>
        </w:rPr>
        <w:lastRenderedPageBreak/>
        <w:t>ustawy - Kodeks Pracy – w wysokości 2 000,00 zł za każdy taki przypadek.</w:t>
      </w:r>
    </w:p>
    <w:p w:rsidR="00B5612A" w:rsidRPr="00FD3460" w:rsidRDefault="00B5612A" w:rsidP="00B5612A">
      <w:pPr>
        <w:pStyle w:val="Akapitzlist"/>
        <w:widowControl w:val="0"/>
        <w:numPr>
          <w:ilvl w:val="0"/>
          <w:numId w:val="31"/>
        </w:numPr>
        <w:suppressAutoHyphens/>
        <w:spacing w:after="120"/>
        <w:jc w:val="both"/>
        <w:textAlignment w:val="baseline"/>
        <w:rPr>
          <w:rFonts w:asciiTheme="minorHAnsi" w:hAnsiTheme="minorHAnsi" w:cstheme="minorHAnsi"/>
          <w:color w:val="auto"/>
          <w:szCs w:val="24"/>
        </w:rPr>
      </w:pPr>
      <w:r w:rsidRPr="00FD3460">
        <w:rPr>
          <w:rFonts w:asciiTheme="minorHAnsi" w:hAnsiTheme="minorHAnsi" w:cstheme="minorHAnsi"/>
          <w:color w:val="auto"/>
          <w:szCs w:val="24"/>
        </w:rPr>
        <w:t>Zamawiający zastrzega sobie prawo do dochodzenia odszkodowania przewyższającego wysokość zastrzeżonych kar umownych, do wysokości rzeczywiście poniesionej szkody, na zasadach ogólnych uregulowanych w Kodeksie cywilnym.</w:t>
      </w:r>
    </w:p>
    <w:p w:rsidR="00B5612A" w:rsidRPr="00FD3460" w:rsidRDefault="00B5612A" w:rsidP="00B5612A">
      <w:pPr>
        <w:pStyle w:val="Akapitzlist"/>
        <w:numPr>
          <w:ilvl w:val="0"/>
          <w:numId w:val="31"/>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Każda z kar umownych naliczonych na podstawie ust. 1 </w:t>
      </w:r>
      <w:proofErr w:type="spellStart"/>
      <w:r w:rsidRPr="00FD3460">
        <w:rPr>
          <w:rFonts w:asciiTheme="minorHAnsi" w:eastAsiaTheme="minorHAnsi" w:hAnsiTheme="minorHAnsi" w:cstheme="minorHAnsi"/>
          <w:color w:val="auto"/>
          <w:szCs w:val="24"/>
          <w:lang w:eastAsia="en-US"/>
        </w:rPr>
        <w:t>pkt</w:t>
      </w:r>
      <w:proofErr w:type="spellEnd"/>
      <w:r w:rsidRPr="00FD3460">
        <w:rPr>
          <w:rFonts w:asciiTheme="minorHAnsi" w:eastAsiaTheme="minorHAnsi" w:hAnsiTheme="minorHAnsi" w:cstheme="minorHAnsi"/>
          <w:color w:val="auto"/>
          <w:szCs w:val="24"/>
          <w:lang w:eastAsia="en-US"/>
        </w:rPr>
        <w:t xml:space="preserve"> od 3 do 6 nie może być, za poszczególny przypadek opóźnienia, naliczana dłużej niż przez 90 dni.</w:t>
      </w:r>
    </w:p>
    <w:p w:rsidR="00B5612A" w:rsidRPr="00FD3460" w:rsidRDefault="00B5612A" w:rsidP="00B5612A">
      <w:pPr>
        <w:spacing w:after="120"/>
        <w:ind w:left="0" w:firstLine="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Zabezpieczenie</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Strony stwierdzają, że Wykonawca przed podpisaniem umowy wniósł zabezpieczenie należytego wykonania umowy w formie ………………………., w wysokości 10 % całkowitego wynagrodzenia brutto określonego w ofercie Wykonawcy.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Zabezpieczenie należytego wykonania służy zabezpieczeniu wszelkich roszczeń Zamawiającego wobec Wykonawcy, które wynikają z umowy, w szczególności o naprawienie szkody na skutek jej niewykonania lub nienależytego wykonania, a także roszczeń o zapłatę kar umownych.</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Uprawnienie do korzystania z zabezpieczenia należytego wykonania umowy Zamawiający realizuje w szczególności w przypadkach:</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braku zapłaty przez Wykonawcę jakiejkolwiek kwoty należnej Zamawiającemu;</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nienaprawienia przez Wykonawcę jakiegokolwiek uchybienia w odpowiednim, wskazanym przez Zamawiającego terminie, liczonym od otrzymania wezwania do naprawy uchybienia;</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odstąpienia od umowy;</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wypowiedzenia umowy.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 xml:space="preserve">Korzystanie z zabezpieczenia należytego wykonania następuje do kwot odpowiadających szacunkowi wysokości uzasadnionych roszczeń Zamawiającego. </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Podwykonawcy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Wykonawca może powierzyć, zgodnie z ofertą Wykonawcy, wykonanie części przedmiotu zamówienia innym przedsiębiorcom pod warunkiem, że posiadają one do tego kwalifikacje.</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z podwykonawcą zostanie dostarczona Zamawiającemu w terminie 10 dni od daty jej podpisania.</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pomiędzy Wykonawcą a podwykonawcą powinna być zawarta w formie pisemnej pod rygorem nieważności.</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lastRenderedPageBreak/>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Do zawarcia przez Podwykonawcę umowy z dalszym podwykonawcą jest wymagana zgoda Zamawiającego i 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Wykonanie zamówienia w podwykonawstwie nie zwalnia Wykonawcy z odpowiedzialności za wykonanie obowiązków wynikających z umowy i obowiązujących przepisów prawa. Wykonawca odpowiada za działania i zaniechania podwykonawców jak za własne.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14.</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Odstąpienie od umowy</w:t>
      </w:r>
    </w:p>
    <w:p w:rsidR="00B5612A" w:rsidRPr="00FD3460"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Zamawiający ma prawo odstąpienia od umowy w razie zaistnienia istotnej zmiany okoliczności powodującej, że wykonanie umowy nie leży w interesie publicznym, z zachowaniem wymogów, o których mowa w art. 145 ustawy z dnia 29 stycznia 2004 r. Prawo zamówień publicznych (tj. </w:t>
      </w:r>
      <w:proofErr w:type="spellStart"/>
      <w:r w:rsidRPr="00FD3460">
        <w:rPr>
          <w:rFonts w:asciiTheme="minorHAnsi" w:eastAsiaTheme="minorHAnsi" w:hAnsiTheme="minorHAnsi" w:cstheme="minorHAnsi"/>
          <w:color w:val="auto"/>
          <w:szCs w:val="24"/>
          <w:lang w:eastAsia="en-US"/>
        </w:rPr>
        <w:t>Dz.U</w:t>
      </w:r>
      <w:proofErr w:type="spellEnd"/>
      <w:r w:rsidRPr="00FD3460">
        <w:rPr>
          <w:rFonts w:asciiTheme="minorHAnsi" w:eastAsiaTheme="minorHAnsi" w:hAnsiTheme="minorHAnsi" w:cstheme="minorHAnsi"/>
          <w:color w:val="auto"/>
          <w:szCs w:val="24"/>
          <w:lang w:eastAsia="en-US"/>
        </w:rPr>
        <w:t>. z 2019 r. poz. 1843).</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W przypadku, o którym mowa w ust. 1, Wykonawca może żądać wyłącznie wynagrodzenia należnego z tytułu wykonania części umowy.</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Zamawiający ma prawo wypowiedzieć umowę ze skutkiem natychmiastowym w przypadku:</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niewypłacalności Wykonawcy, ogłoszenia jego upadłości lub wszczęcia jego likwidacji lub postępowania układowego,</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braku realizacji przez Wykonawcę odbioru odpadów komunalnych od właścicieli nieruchomości zamieszkałych przez okres trzech kolejnych dni,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zawieszenia działalności gospodarczej przez Wykonawcę,</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wszczęcia postępowania egzekucyjnego wobec Wykonawcy bądź dokonania zajęcia lub obciążenia majątku Wykonawcy uniemożliwiającego wykonywanie przedmiotu umowy zgodnie z jej postanowieniami,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utraty przez Wykonawcę uprawnień niezbędnych do wykonywania umowy zgodnie z przepisami prawa.</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W razie wypowiedzenia umowy przez Zamawiającego z przyczyn wskazanych w ust. 3 Wykonawca jest zobowiązany do realizacji zobowiązań wynikających z umowy przez okres wskazany przez Zamawiającego nie dłuższy niż 30 dni. W takiej sytuacji wynagrodzenie należne Wykonawcy będzie obejmowało jedynie wykonaną od chwili wypowiedzenia umowy część przedmiotu umowy.</w:t>
      </w:r>
    </w:p>
    <w:p w:rsidR="00B5612A" w:rsidRPr="00FD3460"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Zamawiający jest również uprawniony odstąpić od umowy ze skutkiem natychmiastowym gdy Wykonawca, pomimo wezwania do wykonania umowy i wyznaczenia mu w tym celu odpowiedniego terminu, nie podjął się wykonania obowiązków wynikających z niniejszej umowy lub przerwał ich wykonywanie.</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Odstąpienie lub wypowiedzenie umowy powinno nastąpić pod rygorem nieważności na piśmie.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15.</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lastRenderedPageBreak/>
        <w:t>Zmiana umowy</w:t>
      </w:r>
    </w:p>
    <w:p w:rsidR="00B5612A" w:rsidRPr="00FD3460" w:rsidRDefault="00B5612A" w:rsidP="00B5612A">
      <w:pPr>
        <w:pStyle w:val="Akapitzlist"/>
        <w:numPr>
          <w:ilvl w:val="0"/>
          <w:numId w:val="7"/>
        </w:numPr>
        <w:spacing w:after="120"/>
        <w:jc w:val="both"/>
        <w:rPr>
          <w:rFonts w:asciiTheme="minorHAnsi" w:eastAsiaTheme="minorHAnsi" w:hAnsiTheme="minorHAnsi" w:cstheme="minorHAnsi"/>
          <w:color w:val="auto"/>
          <w:szCs w:val="24"/>
          <w:lang w:eastAsia="en-US"/>
        </w:rPr>
      </w:pPr>
      <w:r w:rsidRPr="00FD3460">
        <w:rPr>
          <w:rFonts w:asciiTheme="minorHAnsi" w:hAnsiTheme="minorHAnsi" w:cstheme="minorHAnsi"/>
          <w:color w:val="auto"/>
          <w:szCs w:val="24"/>
        </w:rPr>
        <w:t xml:space="preserve">Wszelkie zmiany treści umowy mogą być dokonywane wyłącznie w formie aneksu podpisanego przez obie Strony, pod rygorem nieważności. Zmiany nie mogą naruszać postanowień zawartych w art. 144 ust. 1 </w:t>
      </w:r>
      <w:r w:rsidRPr="00FD3460">
        <w:rPr>
          <w:rFonts w:asciiTheme="minorHAnsi" w:eastAsiaTheme="minorHAnsi" w:hAnsiTheme="minorHAnsi" w:cstheme="minorHAnsi"/>
          <w:color w:val="auto"/>
          <w:szCs w:val="24"/>
          <w:lang w:eastAsia="en-US"/>
        </w:rPr>
        <w:t xml:space="preserve">ustawy z dnia 29 stycznia 2004 r. Prawo zamówień publicznych (tj. </w:t>
      </w:r>
      <w:proofErr w:type="spellStart"/>
      <w:r w:rsidRPr="00FD3460">
        <w:rPr>
          <w:rFonts w:asciiTheme="minorHAnsi" w:eastAsiaTheme="minorHAnsi" w:hAnsiTheme="minorHAnsi" w:cstheme="minorHAnsi"/>
          <w:color w:val="auto"/>
          <w:szCs w:val="24"/>
          <w:lang w:eastAsia="en-US"/>
        </w:rPr>
        <w:t>Dz.U</w:t>
      </w:r>
      <w:proofErr w:type="spellEnd"/>
      <w:r w:rsidRPr="00FD3460">
        <w:rPr>
          <w:rFonts w:asciiTheme="minorHAnsi" w:eastAsiaTheme="minorHAnsi" w:hAnsiTheme="minorHAnsi" w:cstheme="minorHAnsi"/>
          <w:color w:val="auto"/>
          <w:szCs w:val="24"/>
          <w:lang w:eastAsia="en-US"/>
        </w:rPr>
        <w:t>. z 2019 r. poz. 1843).</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Zamawiający przewiduje możliwość dokonania zmian umowy w stosunku do treści oferty, w szczególności:</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wysokości wynagrodzenia należnego Wykonawcy w przypadku wystąpienia jednej z następujących okoliczności:</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stawki podatku od towarów i usług,</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przypadającej po dniu 1 marca 2020 r. zmiany wysokości minimalnego wynagrodzenia ustalonego na podstawie przepisów o minimalnym wynagrodzeniu za pracę,</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zasad podlegania ubezpieczeniom społecznym lub ubezpieczeniu zdrowotnemu lub wysokości stawki składki na ubezpieczenia społeczne lub zdrowotne,</w:t>
      </w:r>
      <w:r w:rsidRPr="00FD3460">
        <w:rPr>
          <w:rFonts w:asciiTheme="minorHAnsi" w:hAnsiTheme="minorHAnsi" w:cstheme="minorHAnsi"/>
          <w:color w:val="auto"/>
          <w:szCs w:val="24"/>
        </w:rPr>
        <w:t xml:space="preserve"> </w:t>
      </w:r>
      <w:r w:rsidRPr="00FD3460">
        <w:rPr>
          <w:rFonts w:asciiTheme="minorHAnsi" w:eastAsia="MS Mincho" w:hAnsiTheme="minorHAnsi" w:cstheme="minorHAnsi"/>
          <w:color w:val="auto"/>
          <w:szCs w:val="24"/>
        </w:rPr>
        <w:t>jeżeli zmiany te będą miały wpływ na koszty wykonania umowy przez Wykonawcę;</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innej zmiany powszechnie obowiązującego prawa wpływającej na koszty odbierania i zagospodarowania odpadów;</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 xml:space="preserve">wprowadzenia zmian w stosunku do opisu przedmiotu zamówienia określonego w rozdziale IV </w:t>
      </w:r>
      <w:proofErr w:type="spellStart"/>
      <w:r w:rsidRPr="00FD3460">
        <w:rPr>
          <w:rFonts w:eastAsia="Arial" w:cstheme="minorHAnsi"/>
          <w:szCs w:val="24"/>
          <w:highlight w:val="white"/>
        </w:rPr>
        <w:t>siwz</w:t>
      </w:r>
      <w:proofErr w:type="spellEnd"/>
      <w:r w:rsidRPr="00FD3460">
        <w:rPr>
          <w:rFonts w:eastAsia="Arial" w:cstheme="minorHAnsi"/>
          <w:szCs w:val="24"/>
          <w:highlight w:val="white"/>
        </w:rPr>
        <w:t xml:space="preserve"> w zakresie wykonania prac nie wykraczających poza zakres przedmiotu zamówienia, w sytuacji konieczności usprawnienia procesu realizacji zamówienia;</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 zmiany przewidziane niniejszą umową.</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a, 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b,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w:t>
      </w:r>
      <w:r w:rsidRPr="00FD3460">
        <w:rPr>
          <w:rFonts w:cstheme="minorHAnsi"/>
          <w:szCs w:val="24"/>
        </w:rPr>
        <w:lastRenderedPageBreak/>
        <w:t>związane z realizacją przedmiotu</w:t>
      </w:r>
      <w:r w:rsidRPr="00FD3460">
        <w:rPr>
          <w:rFonts w:eastAsia="MS Mincho" w:cstheme="minorHAnsi"/>
          <w:szCs w:val="24"/>
        </w:rPr>
        <w:t xml:space="preserve">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2,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ze zmianą przepisów. </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Zmiany przewidziane w umowie mogą być inicjowane przez Zamawiającego oraz przez Wykonawcę.</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Warunkiem dokonania zmian w umowie jest złożenie wniosku przez Stronę inicjującą zamianę zawierającego opis propozycji zmian, uzasadnienie zmian oraz opis wypływu zmiany na termin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Warunkiem dokonania zmian, o których mowa w ust. 2 </w:t>
      </w:r>
      <w:proofErr w:type="spellStart"/>
      <w:r w:rsidRPr="00FD3460">
        <w:rPr>
          <w:rFonts w:cstheme="minorHAnsi"/>
          <w:szCs w:val="24"/>
        </w:rPr>
        <w:t>pkt</w:t>
      </w:r>
      <w:proofErr w:type="spellEnd"/>
      <w:r w:rsidRPr="00FD3460">
        <w:rPr>
          <w:rFonts w:cstheme="minorHAnsi"/>
          <w:szCs w:val="24"/>
        </w:rPr>
        <w:t xml:space="preserve">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b, Wykonawca zobowiązany jest przedłożyć Zamawiającemu w terminie wyznaczonym przez Zamawiającego, nie krótszym niż 10 dni, dokumenty, z których wynika, w jakim zakresie zmiany te mają wpływ na koszty wykonania</w:t>
      </w:r>
      <w:r w:rsidRPr="00FD3460">
        <w:rPr>
          <w:rFonts w:eastAsia="Arial" w:cstheme="minorHAnsi"/>
          <w:szCs w:val="24"/>
          <w:highlight w:val="white"/>
        </w:rPr>
        <w:t xml:space="preserve"> umowy, a w szczególności pisemne zestawienie wynagrodzeń pracowników (zarówno przed, jak i po zmianie) wraz z określeniem zakresu (części etatu), w jakim wykonują oni prace bezpośrednio związane z realizacją przedmiotu umowy, oraz części wynagrodzenia </w:t>
      </w:r>
      <w:r w:rsidRPr="00FD3460">
        <w:rPr>
          <w:rFonts w:cstheme="minorHAnsi"/>
          <w:szCs w:val="24"/>
        </w:rPr>
        <w:t>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pracowników (zarówno przed, jak i po zmianie) wraz z kwotami składek uiszczanych do Zakładu Ubezpieczeń Społecznych lub Kasy Rolniczego</w:t>
      </w:r>
      <w:r w:rsidRPr="00FD3460">
        <w:rPr>
          <w:rFonts w:eastAsia="Arial" w:cstheme="minorHAnsi"/>
          <w:szCs w:val="24"/>
          <w:highlight w:val="white"/>
        </w:rPr>
        <w:t xml:space="preserve"> Ubezpieczenia Społecznego w części finansowanej przez Wykonawcę, z </w:t>
      </w:r>
      <w:r w:rsidRPr="00FD3460">
        <w:rPr>
          <w:rFonts w:cstheme="minorHAnsi"/>
          <w:szCs w:val="24"/>
        </w:rPr>
        <w:t>określeniem zakresu (części etatu), w jakim wykonują oni prace bezpośrednio związane z realizacją przedmiotu umowy. oraz części wynagrodzenia 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2, Wykonawca zobowiązany jest przedłożyć Zamawiającemu w terminie wyznaczonym przez Zamawiającego, nie krótszym niż 10 dni, dokumenty, z których wynika, w jakim zakresie zmiany te mają wpływ na koszty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 terminie 10 dni od dnia przekazania wniosku, o którym mowa w ust. 8, 9, lub dokumentów o których mowa w ust. 10, 11 i 12, Strona, która otrzymała wniosek, przekaże drugiej Stronie informację o zakresie, w jakim akceptuje wniosek oraz wskaże kwotę, o którą wynagrodzenie należne Wykonawcy powinno ulec zmianie, albo informację o niezatwierdzeniu wniosku wraz z uzasadnieniem.</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Porozumiewanie się Stron</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 xml:space="preserve">Wszelkie zawiadomienia, zapytania lub informacje odnoszące się do realizacji przedmiotu umowy lub </w:t>
      </w:r>
      <w:r w:rsidRPr="00FD3460">
        <w:rPr>
          <w:rFonts w:cstheme="minorHAnsi"/>
          <w:szCs w:val="24"/>
        </w:rPr>
        <w:lastRenderedPageBreak/>
        <w:t>wynikające z niego wymagają formy pisemnej lub elektronicznej.</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Pisma Stron powinny powoływać się na tytuł umowy i jej numer. Za datę otrzymania dokumentów przesłanych pocztą elektroniczną lub faksem Strony uznają dzień ich przekazania.</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Korespondencję należy kierować na wskazane adresy:</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Zamawiającego - adres: ul. Kościuszki 15/17, 42-310 Żarki,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34 314 80 36, nr faksu: 34 </w:t>
      </w:r>
      <w:r w:rsidRPr="00FD3460">
        <w:rPr>
          <w:rFonts w:eastAsia="Arial" w:cstheme="minorHAnsi"/>
          <w:szCs w:val="24"/>
        </w:rPr>
        <w:t>316 10 78</w:t>
      </w:r>
      <w:r w:rsidRPr="00FD3460">
        <w:rPr>
          <w:rFonts w:eastAsia="Arial" w:cstheme="minorHAnsi"/>
          <w:szCs w:val="24"/>
          <w:highlight w:val="white"/>
        </w:rPr>
        <w:t xml:space="preserve"> , adres poczty elektronicznej: poczta@umigzarki.pl;</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Wykonawcy - adres: ……………………,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 nr faksu: ……………………, adres poczty elektronicznej: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 xml:space="preserve">Przedstawicielami Zamawiającego upoważnionymi w sprawach związanych z umową jest: ……………………………………...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Przedstawicielami Wykonawcy upoważnionymi w sprawach związanych z umową są:</w:t>
      </w:r>
      <w:r w:rsidRPr="00FD3460">
        <w:rPr>
          <w:rFonts w:eastAsia="Arial" w:cstheme="minorHAnsi"/>
          <w:szCs w:val="24"/>
          <w:highlight w:val="white"/>
        </w:rPr>
        <w:t>………………………………….……………</w:t>
      </w:r>
      <w:r w:rsidRPr="00FD3460">
        <w:rPr>
          <w:rFonts w:cstheme="minorHAnsi"/>
          <w:szCs w:val="24"/>
        </w:rPr>
        <w:t>.</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Wykonawca zapewni możliwość kontaktowania się przez Zamawiającego z osobą wskazaną w ust. 5 w dni robocze (od poniedziałku do piątku) w godzinach od 7:30 do 15:30.</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Zmiana danych wskazanych w ust. 3-5 nie stanowi zmiany umowy i wymaga jedynie pisemnego powiadomienia drugiej Strony.</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Strony mają obowiązek powiadamiania się o każdej zmianie adresu w terminie 3 dni roboczych. W przypadku zaniechania tego obowiązku korespondencję wysłaną lub awizowaną na adres wskazany w umowie uważa się za doręczoną.</w:t>
      </w:r>
    </w:p>
    <w:p w:rsidR="00B5612A" w:rsidRPr="00FD3460" w:rsidRDefault="00B5612A" w:rsidP="00B5612A">
      <w:pPr>
        <w:tabs>
          <w:tab w:val="left" w:pos="3700"/>
        </w:tabs>
        <w:spacing w:after="120"/>
        <w:rPr>
          <w:rFonts w:eastAsia="Trebuchet MS" w:cstheme="minorHAnsi"/>
          <w:b/>
          <w:szCs w:val="24"/>
        </w:rPr>
      </w:pPr>
      <w:r w:rsidRPr="00FD3460">
        <w:rPr>
          <w:rFonts w:eastAsia="Trebuchet MS" w:cstheme="minorHAnsi"/>
          <w:b/>
          <w:szCs w:val="24"/>
        </w:rPr>
        <w:tab/>
      </w:r>
      <w:r w:rsidRPr="00FD3460">
        <w:rPr>
          <w:rFonts w:eastAsia="Trebuchet MS" w:cstheme="minorHAnsi"/>
          <w:b/>
          <w:szCs w:val="24"/>
        </w:rPr>
        <w:tab/>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17.</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Rozstrzyganie sporów</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Zamawiający i Wykonawca podejmą starania, by rozstrzygnąć ewentualne spory i nieporozumienia wynikające z umowy ugodowo.</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Spory, które mogą wyniknąć z realizacji postanowień umowy Strony poddają pod rozstrzygnięcie sądu powszechnego właściwego miejscowo dla siedziby Zamawiającego.</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Postanowienia końcowe</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W sprawach nieuregulowanych umową mają zastosowanie odpowiednie przepisy ustawy z dnia 23 kwietnia 1964 r. - Kodeks cywilny, ustawy z dnia 29 stycznia 2004 r. - Prawo zamówień publicznych oraz inne właściwe przepisy.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Jeżeli jakiekolwiek postanowienie umowy okaże się lub stanie się nieważne albo niewykonalne, pozostaje to bez wpływu na ważność pozostałych postanowień umowy.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Integralną część umowy stanowi </w:t>
      </w:r>
      <w:proofErr w:type="spellStart"/>
      <w:r w:rsidRPr="00FD3460">
        <w:rPr>
          <w:rFonts w:asciiTheme="minorHAnsi" w:eastAsiaTheme="minorHAnsi" w:hAnsiTheme="minorHAnsi" w:cstheme="minorHAnsi"/>
          <w:color w:val="auto"/>
          <w:szCs w:val="24"/>
          <w:lang w:eastAsia="en-US"/>
        </w:rPr>
        <w:t>siwz</w:t>
      </w:r>
      <w:proofErr w:type="spellEnd"/>
      <w:r w:rsidRPr="00FD3460">
        <w:rPr>
          <w:rFonts w:asciiTheme="minorHAnsi" w:eastAsiaTheme="minorHAnsi" w:hAnsiTheme="minorHAnsi" w:cstheme="minorHAnsi"/>
          <w:color w:val="auto"/>
          <w:szCs w:val="24"/>
          <w:lang w:eastAsia="en-US"/>
        </w:rPr>
        <w:t>.</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Umowę sporządzono w dwóch jednobrzmiących egzemplarzach, po jednym dla każdej ze stron.</w:t>
      </w: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spacing w:after="120"/>
        <w:rPr>
          <w:rFonts w:cstheme="minorHAnsi"/>
          <w:szCs w:val="24"/>
        </w:rPr>
      </w:pPr>
    </w:p>
    <w:tbl>
      <w:tblPr>
        <w:tblStyle w:val="Tabela-Siatka"/>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6"/>
        <w:gridCol w:w="3311"/>
        <w:gridCol w:w="3325"/>
      </w:tblGrid>
      <w:tr w:rsidR="00B5612A" w:rsidRPr="00FD3460" w:rsidTr="00093366">
        <w:tc>
          <w:tcPr>
            <w:tcW w:w="3351" w:type="dxa"/>
          </w:tcPr>
          <w:p w:rsidR="00B5612A" w:rsidRPr="00FD3460" w:rsidRDefault="00B5612A" w:rsidP="00093366">
            <w:pPr>
              <w:spacing w:after="120" w:line="276" w:lineRule="auto"/>
              <w:jc w:val="center"/>
              <w:rPr>
                <w:rFonts w:cstheme="minorHAnsi"/>
                <w:szCs w:val="24"/>
              </w:rPr>
            </w:pPr>
            <w:r w:rsidRPr="00FD3460">
              <w:rPr>
                <w:rFonts w:cstheme="minorHAnsi"/>
                <w:szCs w:val="24"/>
              </w:rPr>
              <w:t>Zamawiający</w:t>
            </w:r>
          </w:p>
        </w:tc>
        <w:tc>
          <w:tcPr>
            <w:tcW w:w="3352" w:type="dxa"/>
            <w:tcBorders>
              <w:top w:val="nil"/>
            </w:tcBorders>
          </w:tcPr>
          <w:p w:rsidR="00B5612A" w:rsidRPr="00FD3460" w:rsidRDefault="00B5612A" w:rsidP="00093366">
            <w:pPr>
              <w:spacing w:after="120" w:line="276" w:lineRule="auto"/>
              <w:jc w:val="center"/>
              <w:rPr>
                <w:rFonts w:cstheme="minorHAnsi"/>
                <w:szCs w:val="24"/>
              </w:rPr>
            </w:pPr>
          </w:p>
        </w:tc>
        <w:tc>
          <w:tcPr>
            <w:tcW w:w="3352" w:type="dxa"/>
          </w:tcPr>
          <w:p w:rsidR="00B5612A" w:rsidRPr="00FD3460" w:rsidRDefault="00B5612A" w:rsidP="00093366">
            <w:pPr>
              <w:spacing w:after="120" w:line="276" w:lineRule="auto"/>
              <w:jc w:val="center"/>
              <w:rPr>
                <w:rFonts w:cstheme="minorHAnsi"/>
                <w:szCs w:val="24"/>
              </w:rPr>
            </w:pPr>
            <w:r w:rsidRPr="00FD3460">
              <w:rPr>
                <w:rFonts w:cstheme="minorHAnsi"/>
                <w:szCs w:val="24"/>
              </w:rPr>
              <w:t>Wykonawca</w:t>
            </w:r>
          </w:p>
        </w:tc>
      </w:tr>
    </w:tbl>
    <w:p w:rsidR="00B5612A" w:rsidRPr="00234628" w:rsidRDefault="00B5612A" w:rsidP="00B5612A">
      <w:pPr>
        <w:pStyle w:val="Akapitzlist"/>
        <w:spacing w:before="240"/>
        <w:ind w:left="0"/>
        <w:jc w:val="center"/>
        <w:rPr>
          <w:rFonts w:cs="Calibri"/>
        </w:rPr>
      </w:pPr>
    </w:p>
    <w:p w:rsidR="00282681" w:rsidRDefault="00282681">
      <w:r>
        <w:br w:type="page"/>
      </w:r>
    </w:p>
    <w:p w:rsidR="00282681" w:rsidRDefault="00282681" w:rsidP="00282681">
      <w:pPr>
        <w:jc w:val="right"/>
      </w:pPr>
      <w:r>
        <w:lastRenderedPageBreak/>
        <w:t>Załącznik Nr 1 do Umowy</w:t>
      </w:r>
    </w:p>
    <w:p w:rsidR="00282681" w:rsidRPr="00282681" w:rsidRDefault="00282681" w:rsidP="00282681">
      <w:pPr>
        <w:jc w:val="center"/>
        <w:rPr>
          <w:b/>
        </w:rPr>
      </w:pPr>
      <w:r w:rsidRPr="00282681">
        <w:rPr>
          <w:b/>
        </w:rPr>
        <w:t>Oświadczenie wykonawcy</w:t>
      </w:r>
    </w:p>
    <w:p w:rsidR="00282681" w:rsidRPr="00282681" w:rsidRDefault="00282681" w:rsidP="00282681">
      <w:pPr>
        <w:jc w:val="center"/>
        <w:rPr>
          <w:b/>
        </w:rPr>
      </w:pPr>
      <w:r w:rsidRPr="00282681">
        <w:rPr>
          <w:b/>
        </w:rPr>
        <w:t>odnośnie ilości osób zatrudnionych/które zostaną zatrudnione/ na podstawie umowy o pracę, do wykonywania czynności w zakresie realizacji zamówienia, których wykonanie polega na wykonywaniu pracy w sposób określony w art. 22 § 1 ustawy z dnia 26 czerwca 1974 r. – kodeks pracy</w:t>
      </w:r>
    </w:p>
    <w:p w:rsidR="00282681" w:rsidRDefault="00282681" w:rsidP="00282681"/>
    <w:tbl>
      <w:tblPr>
        <w:tblStyle w:val="Tabela-Siatka"/>
        <w:tblW w:w="0" w:type="auto"/>
        <w:tblInd w:w="567" w:type="dxa"/>
        <w:tblLook w:val="04A0"/>
      </w:tblPr>
      <w:tblGrid>
        <w:gridCol w:w="6062"/>
        <w:gridCol w:w="2977"/>
      </w:tblGrid>
      <w:tr w:rsidR="00282681" w:rsidRPr="00282681" w:rsidTr="00282681">
        <w:tc>
          <w:tcPr>
            <w:tcW w:w="6062" w:type="dxa"/>
          </w:tcPr>
          <w:p w:rsidR="00282681" w:rsidRPr="00282681" w:rsidRDefault="00282681" w:rsidP="00282681">
            <w:pPr>
              <w:jc w:val="center"/>
              <w:rPr>
                <w:b/>
                <w:sz w:val="24"/>
                <w:szCs w:val="24"/>
              </w:rPr>
            </w:pPr>
            <w:r w:rsidRPr="00282681">
              <w:rPr>
                <w:b/>
                <w:sz w:val="24"/>
                <w:szCs w:val="24"/>
              </w:rPr>
              <w:t>Czynność w zakresie realizacji zamówienia</w:t>
            </w:r>
          </w:p>
        </w:tc>
        <w:tc>
          <w:tcPr>
            <w:tcW w:w="2977" w:type="dxa"/>
          </w:tcPr>
          <w:p w:rsidR="00282681" w:rsidRPr="00282681" w:rsidRDefault="00282681" w:rsidP="00282681">
            <w:pPr>
              <w:jc w:val="center"/>
              <w:rPr>
                <w:b/>
                <w:sz w:val="24"/>
                <w:szCs w:val="24"/>
              </w:rPr>
            </w:pPr>
            <w:r w:rsidRPr="00282681">
              <w:rPr>
                <w:b/>
                <w:sz w:val="24"/>
                <w:szCs w:val="24"/>
              </w:rPr>
              <w:t>Ilość osób*</w:t>
            </w:r>
          </w:p>
          <w:p w:rsidR="00282681" w:rsidRPr="00282681" w:rsidRDefault="00282681" w:rsidP="00282681">
            <w:pPr>
              <w:ind w:left="0" w:firstLine="0"/>
              <w:jc w:val="center"/>
              <w:rPr>
                <w:b/>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a) kierowanie pojazdami przewidzianymi do realizacji zamówienia,</w:t>
            </w:r>
          </w:p>
          <w:p w:rsidR="00282681" w:rsidRPr="00282681" w:rsidRDefault="00282681" w:rsidP="00282681">
            <w:pPr>
              <w:ind w:left="0" w:firstLine="0"/>
              <w:jc w:val="center"/>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b) załadunek zebranych odpadów komunalnych,</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c) nadzorowanie wykonywania usług objętych przedmiotem zamówienia., w tym nadzór nad realizacją umowy oraz kierowanie i rozdysponowanie taboru samochodowego.</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bl>
    <w:p w:rsidR="00282681" w:rsidRDefault="00282681" w:rsidP="00282681">
      <w:pPr>
        <w:ind w:left="0" w:firstLine="0"/>
        <w:rPr>
          <w:sz w:val="20"/>
          <w:szCs w:val="20"/>
        </w:rPr>
      </w:pPr>
    </w:p>
    <w:p w:rsidR="00282681" w:rsidRPr="00282681" w:rsidRDefault="00282681" w:rsidP="00282681">
      <w:pPr>
        <w:ind w:left="0" w:firstLine="0"/>
        <w:rPr>
          <w:sz w:val="20"/>
          <w:szCs w:val="20"/>
        </w:rPr>
      </w:pPr>
      <w:r w:rsidRPr="00282681">
        <w:rPr>
          <w:sz w:val="20"/>
          <w:szCs w:val="20"/>
        </w:rPr>
        <w:t>Dopuszcza się scalenie wierszy i podanie łącznej liczby osób, wykonujących wskazane przez Zamawiającego czynności w zakresie realizacji niniejszego zamówienia, których wykonanie polega na wykonywaniu pracy w sposób określony w art. 22 § 1 ustawy z dnia 26 czerwca 1974 r. – kodeks pracy</w:t>
      </w:r>
    </w:p>
    <w:p w:rsidR="00282681" w:rsidRDefault="00282681" w:rsidP="00282681"/>
    <w:p w:rsidR="00282681" w:rsidRDefault="00282681" w:rsidP="00282681"/>
    <w:p w:rsidR="00282681" w:rsidRDefault="00282681" w:rsidP="00282681">
      <w:pPr>
        <w:jc w:val="right"/>
      </w:pPr>
      <w:r>
        <w:t>…………………………………………</w:t>
      </w:r>
    </w:p>
    <w:p w:rsidR="00282681" w:rsidRDefault="00282681" w:rsidP="00282681">
      <w:pPr>
        <w:jc w:val="right"/>
      </w:pPr>
      <w:r>
        <w:t>(podpis Wykonawcy)</w:t>
      </w:r>
    </w:p>
    <w:p w:rsidR="00282681" w:rsidRDefault="00282681" w:rsidP="00282681">
      <w:pPr>
        <w:ind w:left="0" w:firstLine="0"/>
      </w:pPr>
    </w:p>
    <w:sectPr w:rsidR="00282681" w:rsidSect="00B5612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F3"/>
    <w:multiLevelType w:val="multilevel"/>
    <w:tmpl w:val="8212854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36E4C"/>
    <w:multiLevelType w:val="multilevel"/>
    <w:tmpl w:val="3A6001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34904"/>
    <w:multiLevelType w:val="hybridMultilevel"/>
    <w:tmpl w:val="357E73FC"/>
    <w:lvl w:ilvl="0" w:tplc="0415000F">
      <w:start w:val="1"/>
      <w:numFmt w:val="decimal"/>
      <w:lvlText w:val="%1."/>
      <w:lvlJc w:val="left"/>
      <w:pPr>
        <w:ind w:left="360" w:hanging="360"/>
      </w:pPr>
    </w:lvl>
    <w:lvl w:ilvl="1" w:tplc="03FAEF48">
      <w:start w:val="1"/>
      <w:numFmt w:val="decimal"/>
      <w:lvlText w:val="%2)"/>
      <w:lvlJc w:val="left"/>
      <w:pPr>
        <w:ind w:left="4253" w:hanging="360"/>
      </w:pPr>
      <w:rPr>
        <w:color w:val="auto"/>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C3C13"/>
    <w:multiLevelType w:val="multilevel"/>
    <w:tmpl w:val="C5A878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056CD"/>
    <w:multiLevelType w:val="multilevel"/>
    <w:tmpl w:val="8DBE26A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706A10"/>
    <w:multiLevelType w:val="multilevel"/>
    <w:tmpl w:val="71903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AA57C4"/>
    <w:multiLevelType w:val="multilevel"/>
    <w:tmpl w:val="64FCB6F4"/>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172516"/>
    <w:multiLevelType w:val="multilevel"/>
    <w:tmpl w:val="F75C2AA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7006A"/>
    <w:multiLevelType w:val="multilevel"/>
    <w:tmpl w:val="393C0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137F20"/>
    <w:multiLevelType w:val="multilevel"/>
    <w:tmpl w:val="88EA009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16720B"/>
    <w:multiLevelType w:val="multilevel"/>
    <w:tmpl w:val="5BC88732"/>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A11246"/>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0A2D2A"/>
    <w:multiLevelType w:val="multilevel"/>
    <w:tmpl w:val="5462A968"/>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FD06B9"/>
    <w:multiLevelType w:val="hybridMultilevel"/>
    <w:tmpl w:val="2B70CE6A"/>
    <w:lvl w:ilvl="0" w:tplc="04150011">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071B0B"/>
    <w:multiLevelType w:val="multilevel"/>
    <w:tmpl w:val="F89E5C8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6031EE"/>
    <w:multiLevelType w:val="multilevel"/>
    <w:tmpl w:val="52FE4D8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2B2B7D"/>
    <w:multiLevelType w:val="hybridMultilevel"/>
    <w:tmpl w:val="7918FF2C"/>
    <w:lvl w:ilvl="0" w:tplc="C640297C">
      <w:start w:val="1"/>
      <w:numFmt w:val="decimal"/>
      <w:lvlText w:val="%1."/>
      <w:lvlJc w:val="left"/>
      <w:pPr>
        <w:ind w:left="360" w:hanging="360"/>
      </w:pPr>
      <w:rPr>
        <w:rFonts w:asciiTheme="minorHAnsi" w:hAnsiTheme="minorHAnsi"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E514E3"/>
    <w:multiLevelType w:val="multilevel"/>
    <w:tmpl w:val="10F4A94C"/>
    <w:lvl w:ilvl="0">
      <w:start w:val="1"/>
      <w:numFmt w:val="decimal"/>
      <w:lvlText w:val="%1."/>
      <w:lvlJc w:val="left"/>
      <w:pPr>
        <w:ind w:left="360" w:hanging="360"/>
      </w:pPr>
      <w:rPr>
        <w:rFonts w:ascii="Calibri" w:hAnsi="Calibri"/>
        <w:b w:val="0"/>
        <w:sz w:val="22"/>
      </w:rPr>
    </w:lvl>
    <w:lvl w:ilvl="1">
      <w:start w:val="1"/>
      <w:numFmt w:val="decimal"/>
      <w:lvlText w:val="%2.)"/>
      <w:lvlJc w:val="left"/>
      <w:pPr>
        <w:ind w:left="1080" w:hanging="360"/>
      </w:pPr>
      <w:rPr>
        <w:b w:val="0"/>
        <w:color w:val="000000"/>
      </w:rPr>
    </w:lvl>
    <w:lvl w:ilvl="2">
      <w:start w:val="1"/>
      <w:numFmt w:val="lowerLetter"/>
      <w:lvlText w:val="%3)"/>
      <w:lvlJc w:val="left"/>
      <w:pPr>
        <w:ind w:left="1980" w:hanging="360"/>
      </w:pPr>
      <w:rPr>
        <w:b/>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2"/>
  </w:num>
  <w:num w:numId="3">
    <w:abstractNumId w:val="23"/>
  </w:num>
  <w:num w:numId="4">
    <w:abstractNumId w:val="26"/>
  </w:num>
  <w:num w:numId="5">
    <w:abstractNumId w:val="14"/>
  </w:num>
  <w:num w:numId="6">
    <w:abstractNumId w:val="16"/>
  </w:num>
  <w:num w:numId="7">
    <w:abstractNumId w:val="20"/>
  </w:num>
  <w:num w:numId="8">
    <w:abstractNumId w:val="28"/>
  </w:num>
  <w:num w:numId="9">
    <w:abstractNumId w:val="8"/>
  </w:num>
  <w:num w:numId="10">
    <w:abstractNumId w:val="24"/>
  </w:num>
  <w:num w:numId="11">
    <w:abstractNumId w:val="25"/>
  </w:num>
  <w:num w:numId="12">
    <w:abstractNumId w:val="27"/>
  </w:num>
  <w:num w:numId="13">
    <w:abstractNumId w:val="11"/>
  </w:num>
  <w:num w:numId="14">
    <w:abstractNumId w:val="30"/>
  </w:num>
  <w:num w:numId="15">
    <w:abstractNumId w:val="13"/>
  </w:num>
  <w:num w:numId="16">
    <w:abstractNumId w:val="6"/>
  </w:num>
  <w:num w:numId="17">
    <w:abstractNumId w:val="17"/>
  </w:num>
  <w:num w:numId="18">
    <w:abstractNumId w:val="15"/>
  </w:num>
  <w:num w:numId="19">
    <w:abstractNumId w:val="18"/>
  </w:num>
  <w:num w:numId="20">
    <w:abstractNumId w:val="12"/>
  </w:num>
  <w:num w:numId="21">
    <w:abstractNumId w:val="4"/>
  </w:num>
  <w:num w:numId="22">
    <w:abstractNumId w:val="1"/>
  </w:num>
  <w:num w:numId="23">
    <w:abstractNumId w:val="5"/>
  </w:num>
  <w:num w:numId="24">
    <w:abstractNumId w:val="0"/>
  </w:num>
  <w:num w:numId="25">
    <w:abstractNumId w:val="3"/>
  </w:num>
  <w:num w:numId="26">
    <w:abstractNumId w:val="10"/>
  </w:num>
  <w:num w:numId="27">
    <w:abstractNumId w:val="21"/>
  </w:num>
  <w:num w:numId="28">
    <w:abstractNumId w:val="7"/>
  </w:num>
  <w:num w:numId="29">
    <w:abstractNumId w:val="2"/>
  </w:num>
  <w:num w:numId="30">
    <w:abstractNumId w:val="2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B5612A"/>
    <w:rsid w:val="00055381"/>
    <w:rsid w:val="0007638A"/>
    <w:rsid w:val="00246C5C"/>
    <w:rsid w:val="00282681"/>
    <w:rsid w:val="003A6095"/>
    <w:rsid w:val="003B2221"/>
    <w:rsid w:val="004A0345"/>
    <w:rsid w:val="0050038F"/>
    <w:rsid w:val="00505766"/>
    <w:rsid w:val="00631042"/>
    <w:rsid w:val="00A133AC"/>
    <w:rsid w:val="00B03FE0"/>
    <w:rsid w:val="00B5612A"/>
    <w:rsid w:val="00C02F34"/>
    <w:rsid w:val="00C62F8B"/>
    <w:rsid w:val="00D66945"/>
    <w:rsid w:val="00D925B7"/>
    <w:rsid w:val="00DF143A"/>
    <w:rsid w:val="00E57AF3"/>
    <w:rsid w:val="00F57A92"/>
    <w:rsid w:val="00F83137"/>
    <w:rsid w:val="00F923EA"/>
    <w:rsid w:val="00FA0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1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612A"/>
    <w:pPr>
      <w:spacing w:after="0" w:line="240" w:lineRule="auto"/>
    </w:pPr>
  </w:style>
  <w:style w:type="paragraph" w:styleId="Akapitzlist">
    <w:name w:val="List Paragraph"/>
    <w:aliases w:val="normalny tekst"/>
    <w:basedOn w:val="Normalny"/>
    <w:link w:val="AkapitzlistZnak"/>
    <w:uiPriority w:val="34"/>
    <w:qFormat/>
    <w:rsid w:val="00B5612A"/>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B5612A"/>
    <w:rPr>
      <w:rFonts w:ascii="Arial" w:eastAsia="Arial" w:hAnsi="Arial" w:cs="Arial"/>
      <w:color w:val="000000"/>
      <w:lang w:eastAsia="pl-PL"/>
    </w:rPr>
  </w:style>
  <w:style w:type="table" w:styleId="Tabela-Siatka">
    <w:name w:val="Table Grid"/>
    <w:basedOn w:val="Standardowy"/>
    <w:uiPriority w:val="59"/>
    <w:rsid w:val="00B5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B5612A"/>
    <w:pPr>
      <w:spacing w:after="0"/>
      <w:ind w:left="0" w:firstLine="0"/>
      <w:jc w:val="left"/>
    </w:pPr>
    <w:rPr>
      <w:rFonts w:ascii="Arial" w:eastAsia="Arial" w:hAnsi="Arial" w:cs="Arial"/>
      <w:color w:val="000000"/>
      <w:lang w:eastAsia="pl-PL"/>
    </w:rPr>
  </w:style>
  <w:style w:type="paragraph" w:customStyle="1" w:styleId="LO-Normal">
    <w:name w:val="LO-Normal"/>
    <w:basedOn w:val="Normalny"/>
    <w:qFormat/>
    <w:rsid w:val="00B5612A"/>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Default">
    <w:name w:val="Default"/>
    <w:rsid w:val="00B03FE0"/>
    <w:pPr>
      <w:autoSpaceDE w:val="0"/>
      <w:autoSpaceDN w:val="0"/>
      <w:adjustRightInd w:val="0"/>
      <w:spacing w:after="0" w:line="240" w:lineRule="auto"/>
      <w:ind w:left="0" w:firstLine="0"/>
      <w:jc w:val="left"/>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4BB0-DC17-4C81-8469-D908E7F4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5815</Words>
  <Characters>34896</Characters>
  <Application>Microsoft Office Word</Application>
  <DocSecurity>0</DocSecurity>
  <Lines>290</Lines>
  <Paragraphs>81</Paragraphs>
  <ScaleCrop>false</ScaleCrop>
  <Company>UMIG Żarki</Company>
  <LinksUpToDate>false</LinksUpToDate>
  <CharactersWithSpaces>40630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Mariusz Nowak</cp:lastModifiedBy>
  <cp:revision>8</cp:revision>
  <dcterms:created xsi:type="dcterms:W3CDTF">2019-11-20T13:06:00Z</dcterms:created>
  <dcterms:modified xsi:type="dcterms:W3CDTF">2020-02-17T07:09:00Z</dcterms:modified>
</cp:coreProperties>
</file>