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F6BC3">
      <w:pPr>
        <w:jc w:val="center"/>
        <w:rPr>
          <w:b/>
          <w:caps/>
        </w:rPr>
      </w:pPr>
      <w:r>
        <w:rPr>
          <w:b/>
          <w:caps/>
        </w:rPr>
        <w:t>Uchwała Nr XXXII/207/2021</w:t>
      </w:r>
      <w:bookmarkStart w:id="0" w:name="_GoBack"/>
      <w:bookmarkEnd w:id="0"/>
      <w:r>
        <w:rPr>
          <w:b/>
          <w:caps/>
        </w:rPr>
        <w:br/>
        <w:t>Rady Miejskiej w Żarkach</w:t>
      </w:r>
    </w:p>
    <w:p w:rsidR="00A77B3E" w:rsidRDefault="008F6BC3">
      <w:pPr>
        <w:spacing w:before="280" w:after="280"/>
        <w:jc w:val="center"/>
        <w:rPr>
          <w:b/>
          <w:caps/>
        </w:rPr>
      </w:pPr>
      <w:r>
        <w:t>z dnia 27 października 2021 r.</w:t>
      </w:r>
    </w:p>
    <w:p w:rsidR="00A77B3E" w:rsidRDefault="008F6BC3">
      <w:pPr>
        <w:keepNext/>
        <w:spacing w:after="480"/>
        <w:jc w:val="center"/>
      </w:pPr>
      <w:r>
        <w:rPr>
          <w:b/>
        </w:rPr>
        <w:t>w sprawie zmian w budżecie gminy na rok 2021</w:t>
      </w:r>
    </w:p>
    <w:p w:rsidR="00A77B3E" w:rsidRDefault="008F6BC3">
      <w:pPr>
        <w:keepLines/>
        <w:spacing w:before="120" w:after="120"/>
        <w:ind w:firstLine="227"/>
      </w:pPr>
      <w:r>
        <w:t>Na podstawie art. 18 ust. 2 pkt 4 ustawy z dnia 8 marca 1990 r. o samorządzie gminnym (tekst jednolity: Dz. U. z 2019 r. poz.506 ) oraz art. 211, art. 212, art. 217 ustawy z dnia 27 sierpnia 2009 r o finansach publicznych (tekst jednolity: Dz. U. z 2019 r. poz. 869 z późn. zm.) Rada Miejska w Żarkach uchwala, co następuje:</w:t>
      </w:r>
    </w:p>
    <w:p w:rsidR="00A77B3E" w:rsidRDefault="008F6BC3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zwiększenia dochodów gminy o kwotę 223.086,99 zł zgodnie z załącznikiem Nr 1 do niniejszej uchwały.</w:t>
      </w:r>
    </w:p>
    <w:p w:rsidR="00A77B3E" w:rsidRDefault="008F6BC3">
      <w:pPr>
        <w:keepLines/>
        <w:spacing w:before="120" w:after="120"/>
        <w:ind w:firstLine="340"/>
      </w:pPr>
      <w:r>
        <w:rPr>
          <w:b/>
        </w:rPr>
        <w:t>§ 2. </w:t>
      </w:r>
      <w:r>
        <w:t>Dokonuje się zwiększenia wydatków gminy o kwotę 223.086,99 zł zgodnie z załącznikiem Nr 2 do niniejszej uchwały.</w:t>
      </w:r>
    </w:p>
    <w:p w:rsidR="00A77B3E" w:rsidRDefault="008F6BC3">
      <w:pPr>
        <w:keepLines/>
        <w:spacing w:before="120" w:after="120"/>
        <w:ind w:firstLine="340"/>
      </w:pPr>
      <w:r>
        <w:rPr>
          <w:b/>
        </w:rPr>
        <w:t>§ 3. </w:t>
      </w:r>
      <w:r>
        <w:t>Dokonuje się przeniesienia wydatków gminy  zgodnie z załącznikiem Nr 3 do niniejszej uchwały.</w:t>
      </w:r>
    </w:p>
    <w:p w:rsidR="00A77B3E" w:rsidRDefault="008F6BC3">
      <w:pPr>
        <w:keepLines/>
        <w:spacing w:before="120" w:after="120"/>
        <w:ind w:firstLine="340"/>
      </w:pPr>
      <w:r>
        <w:rPr>
          <w:b/>
        </w:rPr>
        <w:t>§ 4. </w:t>
      </w:r>
      <w:r>
        <w:t>Ustala się plan dochodów  i wydatków dla środków z Funduszu Przeciwdziałania COVID-19 zgodnie z załącznikiem Nr 4 do niniejszej uchwały.</w:t>
      </w:r>
    </w:p>
    <w:p w:rsidR="00A77B3E" w:rsidRDefault="008F6BC3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Burmistrzowi Miasta i Gminy Żarki.</w:t>
      </w:r>
    </w:p>
    <w:p w:rsidR="00A77B3E" w:rsidRDefault="008F6BC3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Uchwała wchodzi w życie z dniem podjęcia i podlega ogłoszeniu na tablicy ogłoszeń w Urzędzie Miasta i Gminy Żarki oraz publikacji w Dzienniku Urzędowym Województwa Śląskiego i w Biuletynie Informacji Publicznej Miasta i Gminy Żarki.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F6BC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26C0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C0B" w:rsidRDefault="00926C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C0B" w:rsidRDefault="008F6BC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26C0B">
      <w:pPr>
        <w:spacing w:before="120" w:after="120" w:line="360" w:lineRule="auto"/>
        <w:ind w:left="5153"/>
        <w:jc w:val="left"/>
      </w:pPr>
      <w:r>
        <w:lastRenderedPageBreak/>
        <w:fldChar w:fldCharType="begin"/>
      </w:r>
      <w:r>
        <w:fldChar w:fldCharType="end"/>
      </w:r>
      <w:r w:rsidR="008F6BC3">
        <w:t>Załącznik Nr 1 do uchwały Nr XXXII/207/2021</w:t>
      </w:r>
      <w:r w:rsidR="008F6BC3">
        <w:br/>
        <w:t>Rady Miejskiej w Żarkach</w:t>
      </w:r>
      <w:r w:rsidR="008F6BC3">
        <w:br/>
        <w:t>z dnia 27 października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175"/>
        <w:gridCol w:w="1365"/>
        <w:gridCol w:w="2715"/>
        <w:gridCol w:w="236"/>
      </w:tblGrid>
      <w:tr w:rsidR="00926C0B">
        <w:trPr>
          <w:trHeight w:val="450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Dokonuje się zwiększenia dochodów gminy o kwotę 223.086,99 zł w następujących źródłach dochodów: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240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51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6"/>
              </w:rPr>
              <w:t>Źródło dochodu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6"/>
              </w:rPr>
              <w:t>Zwiększenia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Zmniejszenia</w:t>
            </w:r>
          </w:p>
        </w:tc>
      </w:tr>
      <w:tr w:rsidR="00926C0B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sz w:val="16"/>
              </w:rPr>
              <w:t>Paragraf</w:t>
            </w:r>
          </w:p>
        </w:tc>
        <w:tc>
          <w:tcPr>
            <w:tcW w:w="51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9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</w:tr>
      <w:tr w:rsidR="00926C0B">
        <w:trPr>
          <w:trHeight w:val="46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700</w:t>
            </w:r>
          </w:p>
        </w:tc>
        <w:tc>
          <w:tcPr>
            <w:tcW w:w="5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Gospodarka mieszkaniowa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30 000,00  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6"/>
              </w:rPr>
              <w:t>dochody bieżące - wpływy z czynszów mieszkaniowych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30 000,00  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sz w:val="18"/>
              </w:rPr>
              <w:t>0750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6"/>
              </w:rPr>
              <w:t>Dochody z najmu i dzierżawy składników majątkowych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30 000,00  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center"/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b/>
                <w:sz w:val="20"/>
              </w:rPr>
              <w:t>Różne rozliczenia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31 308,99  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5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środki rezerwy części oświatowej subwencji ogólnej z tytułu finansowania zajęć wspomagasjących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27 300,00  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33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sz w:val="20"/>
              </w:rPr>
              <w:t>2920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27 300,00  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5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dochody majątkowe- środki na zwrot części wydatków wykonanych w ramach funduszu sołeckiego w 2020 r.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3 343,16  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76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sz w:val="18"/>
              </w:rPr>
              <w:t>6330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Dotacja celowa przekazana z budżetu państwa na realizację inwestycji i zakupów inwestycyjnych własnych gmin (związków gmin, związków powiatowo-gminnych)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3 343,16  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5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dochody bieżące- środki na zwrot części wydatków wykonanych w ramach funduszu sołeckiego w 2020r.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665,83  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48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sz w:val="18"/>
              </w:rPr>
              <w:t>2030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Dotacja celowa przekazana z budżetu państwa na realizację własnych zadań bieżących gmin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665,83  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36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851</w:t>
            </w:r>
          </w:p>
        </w:tc>
        <w:tc>
          <w:tcPr>
            <w:tcW w:w="5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26 208,00  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18 000,00  </w:t>
            </w:r>
          </w:p>
        </w:tc>
      </w:tr>
      <w:tr w:rsidR="00926C0B">
        <w:trPr>
          <w:trHeight w:val="51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20"/>
              </w:rPr>
              <w:t>dochody bieżące- środki na organizację dowozu do punktów szczepień przeciwko SARS-COV-2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13 000,00  </w:t>
            </w:r>
          </w:p>
        </w:tc>
      </w:tr>
      <w:tr w:rsidR="00926C0B">
        <w:trPr>
          <w:trHeight w:val="51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20"/>
              </w:rPr>
              <w:t>dochody bieżące- środki na organizację  punktu szczepień przeciwko SARS-COV-3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5 000,00  </w:t>
            </w:r>
          </w:p>
        </w:tc>
      </w:tr>
      <w:tr w:rsidR="00926C0B">
        <w:trPr>
          <w:trHeight w:val="51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sz w:val="20"/>
              </w:rPr>
              <w:t>0970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20"/>
              </w:rPr>
              <w:t>Wpywy z różnych dochodów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18 000,00  </w:t>
            </w:r>
          </w:p>
        </w:tc>
      </w:tr>
      <w:tr w:rsidR="00926C0B">
        <w:trPr>
          <w:trHeight w:val="51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20"/>
              </w:rPr>
              <w:t>dochody bieżące- środki na organizację dowozu do punktów szczepień przeciwko SARS-COV-2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20"/>
              </w:rPr>
              <w:t>21 208,00  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51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20"/>
              </w:rPr>
              <w:t>dochody bieżące- środki na organizację  punktu szczepień przeciwko SARS-COV-3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20"/>
              </w:rPr>
              <w:t>5 000,00  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8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sz w:val="20"/>
              </w:rPr>
              <w:t>2180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20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20"/>
              </w:rPr>
              <w:t>26 208,00  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1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Gospodarka komunalna i ochrona środowiska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143 570,00  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42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dochody bieżącez opłat za gospodarowanie odpadami komunalnymi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120 000,00  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63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sz w:val="18"/>
              </w:rPr>
              <w:t>0490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120 000,00  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76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dochody bieżące - dotacja ze środków WFOŚiGW w Katowicach na zadanie "Usuwanie i unieszkodliwienie  azbestu i wyrobów zawierających azbest w gminie Żarki"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23 570,00  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90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sz w:val="18"/>
              </w:rPr>
              <w:t>2460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Wpłaty przekazane przez pozostałe jednostki zaliczane do sektora finansów publicznych na realizację zadań bieżących dla jednostek zaliczanych do sektora finansów publicznych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23 570,00  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5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10 000,00  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5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  <w:p w:rsidR="00926C0B" w:rsidRDefault="00926C0B"/>
          <w:p w:rsidR="00926C0B" w:rsidRDefault="008F6BC3">
            <w:pPr>
              <w:jc w:val="left"/>
            </w:pPr>
            <w:r>
              <w:rPr>
                <w:i/>
                <w:sz w:val="18"/>
              </w:rPr>
              <w:t>wpływy z tytułu zwrotów za media w budynkach stanowiących włąsność gminy - dochody bieżące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10 000,00  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46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sz w:val="18"/>
              </w:rPr>
              <w:t>097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Wpływy z róźżnych dochodów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10 000,00  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39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241 086,99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18 000,00  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926C0B">
      <w:pPr>
        <w:spacing w:before="120" w:after="120" w:line="360" w:lineRule="auto"/>
        <w:ind w:left="5153"/>
        <w:jc w:val="left"/>
      </w:pPr>
      <w:r>
        <w:lastRenderedPageBreak/>
        <w:fldChar w:fldCharType="begin"/>
      </w:r>
      <w:r>
        <w:fldChar w:fldCharType="end"/>
      </w:r>
      <w:r w:rsidR="008F6BC3">
        <w:t>Załącznik Nr 2 do uchwały Nr XXXII/207/2021</w:t>
      </w:r>
      <w:r w:rsidR="008F6BC3">
        <w:br/>
        <w:t>Rady Miejskiej w Żarkach</w:t>
      </w:r>
      <w:r w:rsidR="008F6BC3">
        <w:br/>
        <w:t>z dnia 27 października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6090"/>
        <w:gridCol w:w="1717"/>
        <w:gridCol w:w="1210"/>
        <w:gridCol w:w="300"/>
      </w:tblGrid>
      <w:tr w:rsidR="00926C0B">
        <w:trPr>
          <w:trHeight w:val="285"/>
        </w:trPr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Dokonuje się zwiększenia wydatków gminy o kwotę 223.086,99  zł na realizację następujących zadań: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24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6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Zmniejszenia</w:t>
            </w:r>
          </w:p>
        </w:tc>
      </w:tr>
      <w:tr w:rsidR="00926C0B">
        <w:trPr>
          <w:trHeight w:val="199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sz w:val="18"/>
              </w:rPr>
              <w:t>Rozdz.</w:t>
            </w:r>
          </w:p>
        </w:tc>
        <w:tc>
          <w:tcPr>
            <w:tcW w:w="6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</w:tr>
      <w:tr w:rsidR="00926C0B">
        <w:trPr>
          <w:trHeight w:val="27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700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Gospodarka mieszkaniowa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20 000,00  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3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sz w:val="18"/>
                <w:u w:val="single"/>
              </w:rPr>
              <w:t>70095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Pozostała działalnośc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  <w:u w:val="single"/>
              </w:rPr>
              <w:t>20 000,00  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4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zadania statutowe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20 000,00  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3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Oświata i wychowanie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27 300,00  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8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sz w:val="18"/>
                <w:u w:val="single"/>
              </w:rPr>
              <w:t>80101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Szkoły podstawowe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  <w:u w:val="single"/>
              </w:rPr>
              <w:t>27 300,00  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7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wydatki bieżące na wynagrodzenia, z tego: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27 300,00  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5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SP Żarki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right"/>
            </w:pPr>
            <w:r>
              <w:rPr>
                <w:i/>
                <w:sz w:val="18"/>
              </w:rPr>
              <w:t>14 748,00  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5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SP Jaworznik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right"/>
            </w:pPr>
            <w:r>
              <w:rPr>
                <w:i/>
                <w:sz w:val="18"/>
              </w:rPr>
              <w:t>4 184,00  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5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SP Przybynów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right"/>
            </w:pPr>
            <w:r>
              <w:rPr>
                <w:i/>
                <w:sz w:val="18"/>
              </w:rPr>
              <w:t>3 138,00  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8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SP Zawada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i/>
                <w:sz w:val="18"/>
              </w:rPr>
              <w:t>5 230,00  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1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center"/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20"/>
              </w:rPr>
              <w:t>10 337,00  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2 129,00  </w:t>
            </w:r>
          </w:p>
        </w:tc>
      </w:tr>
      <w:tr w:rsidR="00926C0B">
        <w:trPr>
          <w:trHeight w:val="31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center"/>
            </w:pPr>
            <w:r>
              <w:rPr>
                <w:sz w:val="20"/>
              </w:rPr>
              <w:t>85195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20"/>
                <w:u w:val="single"/>
              </w:rPr>
              <w:t>Pozostała działalność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20"/>
              </w:rPr>
              <w:t>10 337,00  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2 129,00  </w:t>
            </w: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20"/>
                <w:u w:val="single"/>
              </w:rPr>
              <w:t>10 337,00  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  <w:u w:val="single"/>
              </w:rPr>
              <w:t>1 337,00  </w:t>
            </w:r>
          </w:p>
        </w:tc>
      </w:tr>
      <w:tr w:rsidR="00926C0B">
        <w:trPr>
          <w:trHeight w:val="30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wynagrodzenia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10 337,00  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0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zadania statutowe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1 337,00  </w:t>
            </w: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20"/>
                <w:u w:val="single"/>
              </w:rPr>
              <w:t>wydatki bieżące jednostki - ŚDS: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  <w:u w:val="single"/>
              </w:rPr>
              <w:t>792,00  </w:t>
            </w:r>
          </w:p>
        </w:tc>
      </w:tr>
      <w:tr w:rsidR="00926C0B">
        <w:trPr>
          <w:trHeight w:val="30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zadania statutowe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792,00  </w:t>
            </w: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Gospodarka komunalna i ochrona środowiska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143 570,00  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319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center"/>
            </w:pPr>
            <w:r>
              <w:rPr>
                <w:sz w:val="18"/>
              </w:rPr>
              <w:t>90002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Gospodarka odpadami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120 000,00  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120 000,00  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7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zadania statutowe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120 000,00  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3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sz w:val="18"/>
                <w:u w:val="single"/>
              </w:rPr>
              <w:t>90026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Pozostałe działania związane z gospodarką odpadami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  <w:u w:val="single"/>
              </w:rPr>
              <w:t>23 570,00  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4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23 570,00  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4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zadania statutowe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23 570,00  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24 008,99  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19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center"/>
            </w:pPr>
            <w:r>
              <w:rPr>
                <w:sz w:val="18"/>
              </w:rPr>
              <w:t>92601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Obiekty sportowe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24 008,99  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4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24 008,99  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5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zadania statutowe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24 008,99  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51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225 215,99  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2 129,00  </w:t>
            </w:r>
          </w:p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926C0B">
      <w:pPr>
        <w:spacing w:before="120" w:after="120" w:line="360" w:lineRule="auto"/>
        <w:ind w:left="5153"/>
        <w:jc w:val="left"/>
      </w:pPr>
      <w:r>
        <w:lastRenderedPageBreak/>
        <w:fldChar w:fldCharType="begin"/>
      </w:r>
      <w:r>
        <w:fldChar w:fldCharType="end"/>
      </w:r>
      <w:r w:rsidR="008F6BC3">
        <w:t>Załącznik Nr 3 do uchwały Nr XXXII/207/2021</w:t>
      </w:r>
      <w:r w:rsidR="008F6BC3">
        <w:br/>
        <w:t>Rady Miejskiej w Żarkach</w:t>
      </w:r>
      <w:r w:rsidR="008F6BC3">
        <w:br/>
        <w:t>z dnia 27 października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6187"/>
        <w:gridCol w:w="1607"/>
        <w:gridCol w:w="1517"/>
      </w:tblGrid>
      <w:tr w:rsidR="00926C0B">
        <w:trPr>
          <w:trHeight w:val="390"/>
        </w:trPr>
        <w:tc>
          <w:tcPr>
            <w:tcW w:w="104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Dokonuje się przeniesienia wydatków: </w:t>
            </w:r>
          </w:p>
        </w:tc>
      </w:tr>
      <w:tr w:rsidR="00926C0B">
        <w:trPr>
          <w:trHeight w:val="24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61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Zmniejszenia</w:t>
            </w:r>
          </w:p>
        </w:tc>
      </w:tr>
      <w:tr w:rsidR="00926C0B">
        <w:trPr>
          <w:trHeight w:val="199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sz w:val="18"/>
              </w:rPr>
              <w:t>Rozdz.</w:t>
            </w:r>
          </w:p>
        </w:tc>
        <w:tc>
          <w:tcPr>
            <w:tcW w:w="61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6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500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Handel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40 000,00  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19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center"/>
            </w:pPr>
            <w:r>
              <w:rPr>
                <w:sz w:val="18"/>
              </w:rPr>
              <w:t>50095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Pozostała działalnośc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40 000,00  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1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zadania statutowe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40 000,00  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7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700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Gospodarka mieszkaniowa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6 000,00  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933 100,00  </w:t>
            </w:r>
          </w:p>
        </w:tc>
      </w:tr>
      <w:tr w:rsidR="00926C0B">
        <w:trPr>
          <w:trHeight w:val="33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sz w:val="18"/>
                <w:u w:val="single"/>
              </w:rPr>
              <w:t>70005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Gospodarka gruntami i nieruchomościami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  <w:u w:val="single"/>
              </w:rPr>
              <w:t>6 000,00  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933 100,00  </w:t>
            </w: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933 100,00  </w:t>
            </w:r>
          </w:p>
        </w:tc>
      </w:tr>
      <w:tr w:rsidR="00926C0B">
        <w:trPr>
          <w:trHeight w:val="24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zadania statutowe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933 100,00  </w:t>
            </w:r>
          </w:p>
        </w:tc>
      </w:tr>
      <w:tr w:rsidR="00926C0B">
        <w:trPr>
          <w:trHeight w:val="46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wydatki majątkowe na zakup działki zajętej pod drogę w Wysokiej Lelowskiej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6 000,00  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7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710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Gospodarka mieszkaniowa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5 250,00  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3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sz w:val="18"/>
                <w:u w:val="single"/>
              </w:rPr>
              <w:t>71004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Plany zagospodarowania przestrzennego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  <w:u w:val="single"/>
              </w:rPr>
              <w:t>5 250,00  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4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zadania statutowe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5 250,00  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7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30 000,00  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3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sz w:val="18"/>
                <w:u w:val="single"/>
              </w:rPr>
              <w:t>75023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Urzędy gmin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  <w:u w:val="single"/>
              </w:rPr>
              <w:t>30 000,00  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4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zadania statutowe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30 000,00  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7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757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Obsługa długu publicznego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75 250,00  </w:t>
            </w:r>
          </w:p>
        </w:tc>
      </w:tr>
      <w:tr w:rsidR="00926C0B">
        <w:trPr>
          <w:trHeight w:val="58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sz w:val="18"/>
                <w:u w:val="single"/>
              </w:rPr>
              <w:t>75702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Obsługa papierów wartościowych, kredytów i pożyczek oraz innych zobowiązań jst zaliczanych do tytułu dłużnego - kredyty i pożyczki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75 250,00  </w:t>
            </w: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  <w:u w:val="single"/>
              </w:rPr>
              <w:t>wydatki bieżące na obsługę długu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75 250,00  </w:t>
            </w:r>
          </w:p>
        </w:tc>
      </w:tr>
      <w:tr w:rsidR="00926C0B">
        <w:trPr>
          <w:trHeight w:val="33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Oświata i wychowanie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925 800,00  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8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sz w:val="18"/>
                <w:u w:val="single"/>
              </w:rPr>
              <w:t>80101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Szkoły podstawowe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  <w:u w:val="single"/>
              </w:rPr>
              <w:t>821 300,00  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7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wydatki bieżące na wynagrodzenia, z tego: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821 300,00  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5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SP Żarki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right"/>
            </w:pPr>
            <w:r>
              <w:rPr>
                <w:i/>
                <w:sz w:val="18"/>
              </w:rPr>
              <w:t>523 800,00  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5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SP Jaworznik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5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SP Przybynów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right"/>
            </w:pPr>
            <w:r>
              <w:rPr>
                <w:i/>
                <w:sz w:val="18"/>
              </w:rPr>
              <w:t>200 700,00  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8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SP Zawada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i/>
                <w:sz w:val="18"/>
              </w:rPr>
              <w:t>96 800,00  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8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sz w:val="18"/>
                <w:u w:val="single"/>
              </w:rPr>
              <w:t>80104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Przedszkola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  <w:u w:val="single"/>
              </w:rPr>
              <w:t>104 500,00  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5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wydatki bieżące na wynagrodzenia - Przedszkole w Żarkach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104 500,00  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7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45 000,00  </w:t>
            </w:r>
          </w:p>
        </w:tc>
      </w:tr>
      <w:tr w:rsidR="00926C0B">
        <w:trPr>
          <w:trHeight w:val="33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sz w:val="18"/>
                <w:u w:val="single"/>
              </w:rPr>
              <w:t>85202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Domy pomocy społecznej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45 000,00  </w:t>
            </w: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MGOPS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4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zadania statutowe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45 000,00  </w:t>
            </w:r>
          </w:p>
        </w:tc>
      </w:tr>
      <w:tr w:rsidR="00926C0B">
        <w:trPr>
          <w:trHeight w:val="31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Edukacyjna opieka wychowawcza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20"/>
              </w:rPr>
              <w:t>1 300,00  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1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center"/>
            </w:pPr>
            <w:r>
              <w:rPr>
                <w:sz w:val="20"/>
              </w:rPr>
              <w:t>85401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20"/>
                <w:u w:val="single"/>
              </w:rPr>
              <w:t>Świetlice szkolne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20"/>
              </w:rPr>
              <w:t>1 300,00  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20"/>
                <w:u w:val="single"/>
              </w:rPr>
              <w:t>wydatki bieżące na wynagrodzenia SP Zawada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20"/>
                <w:u w:val="single"/>
              </w:rPr>
              <w:t>1 300,00  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7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855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Rodzina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45 000,00  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3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center"/>
            </w:pPr>
            <w:r>
              <w:rPr>
                <w:sz w:val="18"/>
                <w:u w:val="single"/>
              </w:rPr>
              <w:t>85508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18"/>
                <w:u w:val="single"/>
              </w:rPr>
              <w:t>Rodziny zastępcze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right"/>
            </w:pPr>
            <w:r>
              <w:rPr>
                <w:sz w:val="18"/>
                <w:u w:val="single"/>
              </w:rPr>
              <w:t>45 000,00  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MGOPS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24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na zadania statutowe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45 000,00  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51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1 053 350,00  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1 053 350,00  </w:t>
            </w:r>
          </w:p>
        </w:tc>
      </w:tr>
    </w:tbl>
    <w:p w:rsidR="00A77B3E" w:rsidRDefault="00A77B3E">
      <w:p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926C0B">
      <w:pPr>
        <w:spacing w:before="120" w:after="120" w:line="360" w:lineRule="auto"/>
        <w:ind w:left="5153"/>
        <w:jc w:val="left"/>
      </w:pPr>
      <w:r>
        <w:lastRenderedPageBreak/>
        <w:fldChar w:fldCharType="begin"/>
      </w:r>
      <w:r>
        <w:fldChar w:fldCharType="end"/>
      </w:r>
      <w:r w:rsidR="008F6BC3">
        <w:t>Załącznik Nr 4 do uchwały Nr XXXII/207/2021</w:t>
      </w:r>
      <w:r w:rsidR="008F6BC3">
        <w:br/>
        <w:t>Rady Miejskiej w Żarkach</w:t>
      </w:r>
      <w:r w:rsidR="008F6BC3">
        <w:br/>
        <w:t>z dnia 27 października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124"/>
        <w:gridCol w:w="2718"/>
        <w:gridCol w:w="3289"/>
      </w:tblGrid>
      <w:tr w:rsidR="00926C0B">
        <w:trPr>
          <w:trHeight w:val="375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8F6BC3">
            <w:pPr>
              <w:jc w:val="left"/>
            </w:pPr>
            <w:r>
              <w:rPr>
                <w:sz w:val="20"/>
              </w:rPr>
              <w:t>Dokonuje się zmian w planie dochodów i wydatków  środków z Funduszu Przeciwdziałania COVID-19:</w:t>
            </w:r>
          </w:p>
        </w:tc>
      </w:tr>
      <w:tr w:rsidR="00926C0B">
        <w:trPr>
          <w:trHeight w:val="645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Zmniejsze-nia</w:t>
            </w:r>
          </w:p>
        </w:tc>
      </w:tr>
      <w:tr w:rsidR="00926C0B">
        <w:trPr>
          <w:trHeight w:val="645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20"/>
              </w:rPr>
              <w:t>Środki na organizację transportu do punktu szczepień oraz telefonicznego punktu zgłoszeń potrzeb transportowych </w:t>
            </w:r>
          </w:p>
        </w:tc>
      </w:tr>
      <w:tr w:rsidR="00926C0B">
        <w:trPr>
          <w:trHeight w:val="48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21 208,00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13 000,00</w:t>
            </w:r>
          </w:p>
        </w:tc>
      </w:tr>
      <w:tr w:rsidR="00926C0B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Dz. 851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21 208,00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13 000,00</w:t>
            </w:r>
          </w:p>
        </w:tc>
      </w:tr>
      <w:tr w:rsidR="00926C0B">
        <w:trPr>
          <w:trHeight w:val="48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Rozdz. 85195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Pozostała działalność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21 208,00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13 000,00</w:t>
            </w:r>
          </w:p>
        </w:tc>
      </w:tr>
      <w:tr w:rsidR="00926C0B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§ 0970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Wpywy z różnych dochodów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13 000,00</w:t>
            </w:r>
          </w:p>
        </w:tc>
      </w:tr>
      <w:tr w:rsidR="00926C0B">
        <w:trPr>
          <w:trHeight w:val="72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§ 2180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7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21 208,00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26C0B">
        <w:trPr>
          <w:trHeight w:val="46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Wydatki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9 246,00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1 038,00</w:t>
            </w:r>
          </w:p>
        </w:tc>
      </w:tr>
      <w:tr w:rsidR="00926C0B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Dz. 851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9 246,00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1 038,00</w:t>
            </w:r>
          </w:p>
        </w:tc>
      </w:tr>
      <w:tr w:rsidR="00926C0B">
        <w:trPr>
          <w:trHeight w:val="48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Rozdz. 85195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Pozostała działalność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9 246,00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1 038,00</w:t>
            </w:r>
          </w:p>
        </w:tc>
      </w:tr>
      <w:tr w:rsidR="00926C0B">
        <w:trPr>
          <w:trHeight w:val="34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wydatki bieżące jednostki UMiG, z tego: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9 246,00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246,00</w:t>
            </w:r>
          </w:p>
        </w:tc>
      </w:tr>
      <w:tr w:rsidR="00926C0B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na wynagrodzenia i pochodne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i/>
                <w:sz w:val="18"/>
              </w:rPr>
              <w:t>9 246,00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na zadania statutowe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i/>
                <w:sz w:val="18"/>
              </w:rPr>
              <w:t>246,00</w:t>
            </w:r>
          </w:p>
        </w:tc>
      </w:tr>
      <w:tr w:rsidR="00926C0B">
        <w:trPr>
          <w:trHeight w:val="34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wydatki bieżące jednostki ŚDS, z tego: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792,00</w:t>
            </w:r>
          </w:p>
        </w:tc>
      </w:tr>
      <w:tr w:rsidR="00926C0B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na zadania statutowe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i/>
                <w:sz w:val="18"/>
              </w:rPr>
              <w:t>792,00</w:t>
            </w:r>
          </w:p>
        </w:tc>
      </w:tr>
      <w:tr w:rsidR="00926C0B">
        <w:trPr>
          <w:trHeight w:val="645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20"/>
              </w:rPr>
              <w:t>Środki na organizację  punktu szczepień </w:t>
            </w:r>
          </w:p>
        </w:tc>
      </w:tr>
      <w:tr w:rsidR="00926C0B">
        <w:trPr>
          <w:trHeight w:val="48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5 000,00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5 000,00</w:t>
            </w:r>
          </w:p>
        </w:tc>
      </w:tr>
      <w:tr w:rsidR="00926C0B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Dz. 851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5 000,00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5 000,00  </w:t>
            </w:r>
          </w:p>
        </w:tc>
      </w:tr>
      <w:tr w:rsidR="00926C0B">
        <w:trPr>
          <w:trHeight w:val="48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Rozdz. 85195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Pozostała działalność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5 000,00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5 000,00  </w:t>
            </w:r>
          </w:p>
        </w:tc>
      </w:tr>
      <w:tr w:rsidR="00926C0B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§ 0970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Wpywy z różnych dochodów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5 000,00  </w:t>
            </w:r>
          </w:p>
        </w:tc>
      </w:tr>
      <w:tr w:rsidR="00926C0B">
        <w:trPr>
          <w:trHeight w:val="72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§ 2180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7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5 000,00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46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Wydatki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b/>
                <w:sz w:val="18"/>
              </w:rPr>
              <w:t>1 091,00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1 091,00  </w:t>
            </w:r>
          </w:p>
        </w:tc>
      </w:tr>
      <w:tr w:rsidR="00926C0B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Dz. 851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1 091,00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1 091,00  </w:t>
            </w:r>
          </w:p>
        </w:tc>
      </w:tr>
      <w:tr w:rsidR="00926C0B">
        <w:trPr>
          <w:trHeight w:val="48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center"/>
            </w:pPr>
            <w:r>
              <w:rPr>
                <w:b/>
                <w:sz w:val="18"/>
              </w:rPr>
              <w:t>Rozdz. 85195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Pozostała działalność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1 091,00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1 091,00  </w:t>
            </w:r>
          </w:p>
        </w:tc>
      </w:tr>
      <w:tr w:rsidR="00926C0B">
        <w:trPr>
          <w:trHeight w:val="34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wydatki bieżące jednostki UMiG, z tego: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sz w:val="18"/>
              </w:rPr>
              <w:t>1 091,00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sz w:val="18"/>
              </w:rPr>
              <w:t>1 091,00  </w:t>
            </w:r>
          </w:p>
        </w:tc>
      </w:tr>
      <w:tr w:rsidR="00926C0B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na wynagrodzenia i pochodne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right"/>
            </w:pPr>
            <w:r>
              <w:rPr>
                <w:i/>
                <w:sz w:val="18"/>
              </w:rPr>
              <w:t>1 091,00</w:t>
            </w: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926C0B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na zadania statutowe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F6BC3">
            <w:pPr>
              <w:jc w:val="left"/>
            </w:pPr>
            <w:r>
              <w:rPr>
                <w:i/>
                <w:sz w:val="18"/>
              </w:rPr>
              <w:t>1 091,00  </w:t>
            </w:r>
          </w:p>
        </w:tc>
      </w:tr>
    </w:tbl>
    <w:p w:rsidR="00A77B3E" w:rsidRDefault="00A77B3E"/>
    <w:sectPr w:rsidR="00A77B3E" w:rsidSect="00926C0B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77" w:rsidRDefault="009E7B77" w:rsidP="00926C0B">
      <w:r>
        <w:separator/>
      </w:r>
    </w:p>
  </w:endnote>
  <w:endnote w:type="continuationSeparator" w:id="0">
    <w:p w:rsidR="009E7B77" w:rsidRDefault="009E7B77" w:rsidP="0092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26C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26C0B" w:rsidRDefault="008F6BC3">
          <w:pPr>
            <w:jc w:val="left"/>
            <w:rPr>
              <w:sz w:val="18"/>
            </w:rPr>
          </w:pPr>
          <w:r>
            <w:rPr>
              <w:sz w:val="18"/>
            </w:rPr>
            <w:t>Id: 62DB67E6-0284-49A6-ABDC-C73DA11499B5.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26C0B" w:rsidRDefault="008F6B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26C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6C0B">
            <w:rPr>
              <w:sz w:val="18"/>
            </w:rPr>
            <w:fldChar w:fldCharType="separate"/>
          </w:r>
          <w:r w:rsidR="006A6C6D">
            <w:rPr>
              <w:noProof/>
              <w:sz w:val="18"/>
            </w:rPr>
            <w:t>1</w:t>
          </w:r>
          <w:r w:rsidR="00926C0B">
            <w:rPr>
              <w:sz w:val="18"/>
            </w:rPr>
            <w:fldChar w:fldCharType="end"/>
          </w:r>
        </w:p>
      </w:tc>
    </w:tr>
  </w:tbl>
  <w:p w:rsidR="00926C0B" w:rsidRDefault="00926C0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26C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26C0B" w:rsidRDefault="008F6BC3">
          <w:pPr>
            <w:jc w:val="left"/>
            <w:rPr>
              <w:sz w:val="18"/>
            </w:rPr>
          </w:pPr>
          <w:r>
            <w:rPr>
              <w:sz w:val="18"/>
            </w:rPr>
            <w:t>Id: 62DB67E6-0284-49A6-ABDC-C73DA11499B5.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26C0B" w:rsidRDefault="008F6B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26C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6C0B">
            <w:rPr>
              <w:sz w:val="18"/>
            </w:rPr>
            <w:fldChar w:fldCharType="separate"/>
          </w:r>
          <w:r w:rsidR="006A6C6D">
            <w:rPr>
              <w:noProof/>
              <w:sz w:val="18"/>
            </w:rPr>
            <w:t>1</w:t>
          </w:r>
          <w:r w:rsidR="00926C0B">
            <w:rPr>
              <w:sz w:val="18"/>
            </w:rPr>
            <w:fldChar w:fldCharType="end"/>
          </w:r>
        </w:p>
      </w:tc>
    </w:tr>
  </w:tbl>
  <w:p w:rsidR="00926C0B" w:rsidRDefault="00926C0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26C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26C0B" w:rsidRDefault="008F6BC3">
          <w:pPr>
            <w:jc w:val="left"/>
            <w:rPr>
              <w:sz w:val="18"/>
            </w:rPr>
          </w:pPr>
          <w:r>
            <w:rPr>
              <w:sz w:val="18"/>
            </w:rPr>
            <w:t>Id: 62DB67E6-0284-49A6-ABDC-C73DA11499B5.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26C0B" w:rsidRDefault="008F6B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26C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6C0B">
            <w:rPr>
              <w:sz w:val="18"/>
            </w:rPr>
            <w:fldChar w:fldCharType="separate"/>
          </w:r>
          <w:r w:rsidR="006A6C6D">
            <w:rPr>
              <w:noProof/>
              <w:sz w:val="18"/>
            </w:rPr>
            <w:t>1</w:t>
          </w:r>
          <w:r w:rsidR="00926C0B">
            <w:rPr>
              <w:sz w:val="18"/>
            </w:rPr>
            <w:fldChar w:fldCharType="end"/>
          </w:r>
        </w:p>
      </w:tc>
    </w:tr>
  </w:tbl>
  <w:p w:rsidR="00926C0B" w:rsidRDefault="00926C0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26C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26C0B" w:rsidRDefault="008F6BC3">
          <w:pPr>
            <w:jc w:val="left"/>
            <w:rPr>
              <w:sz w:val="18"/>
            </w:rPr>
          </w:pPr>
          <w:r>
            <w:rPr>
              <w:sz w:val="18"/>
            </w:rPr>
            <w:t>Id: 62DB67E6-0284-49A6-ABDC-C73DA11499B5.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26C0B" w:rsidRDefault="008F6B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26C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6C0B">
            <w:rPr>
              <w:sz w:val="18"/>
            </w:rPr>
            <w:fldChar w:fldCharType="separate"/>
          </w:r>
          <w:r w:rsidR="006A6C6D">
            <w:rPr>
              <w:noProof/>
              <w:sz w:val="18"/>
            </w:rPr>
            <w:t>2</w:t>
          </w:r>
          <w:r w:rsidR="00926C0B">
            <w:rPr>
              <w:sz w:val="18"/>
            </w:rPr>
            <w:fldChar w:fldCharType="end"/>
          </w:r>
        </w:p>
      </w:tc>
    </w:tr>
  </w:tbl>
  <w:p w:rsidR="00926C0B" w:rsidRDefault="00926C0B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26C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26C0B" w:rsidRDefault="008F6BC3">
          <w:pPr>
            <w:jc w:val="left"/>
            <w:rPr>
              <w:sz w:val="18"/>
            </w:rPr>
          </w:pPr>
          <w:r>
            <w:rPr>
              <w:sz w:val="18"/>
            </w:rPr>
            <w:t>Id: 62DB67E6-0284-49A6-ABDC-C73DA11499B5.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926C0B" w:rsidRDefault="008F6B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26C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6C0B">
            <w:rPr>
              <w:sz w:val="18"/>
            </w:rPr>
            <w:fldChar w:fldCharType="separate"/>
          </w:r>
          <w:r w:rsidR="006A6C6D">
            <w:rPr>
              <w:noProof/>
              <w:sz w:val="18"/>
            </w:rPr>
            <w:t>1</w:t>
          </w:r>
          <w:r w:rsidR="00926C0B">
            <w:rPr>
              <w:sz w:val="18"/>
            </w:rPr>
            <w:fldChar w:fldCharType="end"/>
          </w:r>
        </w:p>
      </w:tc>
    </w:tr>
  </w:tbl>
  <w:p w:rsidR="00926C0B" w:rsidRDefault="00926C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77" w:rsidRDefault="009E7B77" w:rsidP="00926C0B">
      <w:r>
        <w:separator/>
      </w:r>
    </w:p>
  </w:footnote>
  <w:footnote w:type="continuationSeparator" w:id="0">
    <w:p w:rsidR="009E7B77" w:rsidRDefault="009E7B77" w:rsidP="0092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A6C6D"/>
    <w:rsid w:val="008F6BC3"/>
    <w:rsid w:val="00926C0B"/>
    <w:rsid w:val="009E7B7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810309-8B90-4250-B7DB-A41B42A6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926C0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7790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XXXII/207/2021 z dnia 27 października 2021 r.</vt:lpstr>
      <vt:lpstr/>
    </vt:vector>
  </TitlesOfParts>
  <Company>Rada Miejska w Żarkach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XXXII/207/2021 z dnia 27 października 2021 r.</dc:title>
  <dc:subject>w sprawie zmian w^budżecie gminy na rok 2021</dc:subject>
  <dc:creator>Basia</dc:creator>
  <cp:lastModifiedBy>K_Kulinska-Pluta</cp:lastModifiedBy>
  <cp:revision>2</cp:revision>
  <dcterms:created xsi:type="dcterms:W3CDTF">2021-11-04T11:38:00Z</dcterms:created>
  <dcterms:modified xsi:type="dcterms:W3CDTF">2021-11-04T11:38:00Z</dcterms:modified>
  <cp:category>Akt prawny</cp:category>
</cp:coreProperties>
</file>