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50" w:rsidRDefault="00055450" w:rsidP="00055450">
      <w:pPr>
        <w:spacing w:line="240" w:lineRule="auto"/>
        <w:jc w:val="center"/>
      </w:pPr>
      <w:r>
        <w:t>Opinia Komisji Rewizyjnej Rady Miejski</w:t>
      </w:r>
      <w:r w:rsidR="001144F9">
        <w:t>ej w Żarkach z dnia 10 lipca 2020</w:t>
      </w:r>
      <w:r>
        <w:t xml:space="preserve"> r.</w:t>
      </w:r>
    </w:p>
    <w:p w:rsidR="00055450" w:rsidRDefault="00055450" w:rsidP="00055450">
      <w:pPr>
        <w:spacing w:line="240" w:lineRule="auto"/>
        <w:jc w:val="center"/>
      </w:pPr>
      <w:r>
        <w:t>o wykon</w:t>
      </w:r>
      <w:r w:rsidR="00F66CCC">
        <w:t>aniu budżetu gminy Żarki za 2019</w:t>
      </w:r>
      <w:r>
        <w:t xml:space="preserve"> r.</w:t>
      </w:r>
    </w:p>
    <w:p w:rsidR="00184A9F" w:rsidRDefault="00184A9F" w:rsidP="00055450">
      <w:pPr>
        <w:spacing w:line="240" w:lineRule="auto"/>
        <w:jc w:val="center"/>
      </w:pPr>
    </w:p>
    <w:p w:rsidR="00055450" w:rsidRDefault="00055450" w:rsidP="00055450">
      <w:pPr>
        <w:jc w:val="center"/>
      </w:pPr>
      <w:r>
        <w:t>------------------------------------------------------------------------------------------------------------</w:t>
      </w:r>
    </w:p>
    <w:p w:rsidR="00184A9F" w:rsidRDefault="00055450" w:rsidP="00055450">
      <w:r>
        <w:t>Na podstawie  art.18"a" ust.3 ustawy z dnia 8 marca 1990 r o samorządzie gminnym/ tj.</w:t>
      </w:r>
      <w:r w:rsidR="00184A9F">
        <w:t xml:space="preserve"> </w:t>
      </w:r>
      <w:r>
        <w:t xml:space="preserve">z </w:t>
      </w:r>
    </w:p>
    <w:p w:rsidR="00055450" w:rsidRDefault="00C0224D" w:rsidP="00055450">
      <w:r>
        <w:t>2020,poz.713</w:t>
      </w:r>
      <w:r w:rsidR="00054B81">
        <w:t xml:space="preserve"> </w:t>
      </w:r>
      <w:r w:rsidR="00055450">
        <w:t xml:space="preserve">  /- Komisja Rewizyjna w składzie :</w:t>
      </w:r>
    </w:p>
    <w:p w:rsidR="00055450" w:rsidRDefault="00055450" w:rsidP="00055450">
      <w:pPr>
        <w:spacing w:line="240" w:lineRule="auto"/>
      </w:pPr>
      <w:r>
        <w:t>Pan Alojzy Zieliński- Przewodniczący</w:t>
      </w:r>
      <w:r w:rsidR="00F66CCC">
        <w:t>,</w:t>
      </w:r>
    </w:p>
    <w:p w:rsidR="00055450" w:rsidRDefault="00055450" w:rsidP="00055450">
      <w:pPr>
        <w:spacing w:line="240" w:lineRule="auto"/>
      </w:pPr>
      <w:r>
        <w:t>Pan Roman Hamerla –wiceprzewodniczący,</w:t>
      </w:r>
    </w:p>
    <w:p w:rsidR="00055450" w:rsidRDefault="00055450" w:rsidP="00055450">
      <w:pPr>
        <w:spacing w:line="240" w:lineRule="auto"/>
      </w:pPr>
      <w:r>
        <w:t>Pani Aneta Bernacka-członek</w:t>
      </w:r>
      <w:r w:rsidR="00184A9F">
        <w:t>,</w:t>
      </w:r>
    </w:p>
    <w:p w:rsidR="00184A9F" w:rsidRDefault="00184A9F" w:rsidP="00055450">
      <w:pPr>
        <w:spacing w:line="240" w:lineRule="auto"/>
      </w:pPr>
      <w:r>
        <w:t>Pan Paweł Labocha - członek</w:t>
      </w:r>
      <w:r w:rsidR="00F66CCC">
        <w:t>,</w:t>
      </w:r>
    </w:p>
    <w:p w:rsidR="001144F9" w:rsidRDefault="001144F9" w:rsidP="00055450">
      <w:pPr>
        <w:spacing w:line="240" w:lineRule="auto"/>
      </w:pPr>
      <w:r>
        <w:t>Pan Roman Warta-członek</w:t>
      </w:r>
      <w:r w:rsidR="00F66CCC">
        <w:t xml:space="preserve"> -</w:t>
      </w:r>
    </w:p>
    <w:p w:rsidR="00055450" w:rsidRDefault="00055450" w:rsidP="00055450">
      <w:pPr>
        <w:spacing w:line="240" w:lineRule="auto"/>
      </w:pPr>
      <w:r>
        <w:t>po rozpatrzeniu sprawozdania</w:t>
      </w:r>
      <w:r w:rsidR="001144F9">
        <w:t xml:space="preserve"> finansowego oraz sprawozdaniu </w:t>
      </w:r>
      <w:r>
        <w:t xml:space="preserve"> z wykon</w:t>
      </w:r>
      <w:r w:rsidR="00C0224D">
        <w:t>ania budżetu gminy Żarki za 2019</w:t>
      </w:r>
      <w:r>
        <w:t xml:space="preserve"> r- opiniuje  go pozytywnie, stwierdzając, co następuje  :</w:t>
      </w:r>
    </w:p>
    <w:p w:rsidR="00055450" w:rsidRDefault="001144F9" w:rsidP="00055450">
      <w:pPr>
        <w:spacing w:line="240" w:lineRule="auto"/>
      </w:pPr>
      <w:r>
        <w:t>1.Budżet gminy Żarki na 2019</w:t>
      </w:r>
      <w:r w:rsidR="00055450">
        <w:t xml:space="preserve"> r został uchwalony przez Radę Miejską w </w:t>
      </w:r>
      <w:r w:rsidR="00AA0DCA">
        <w:t>Żarkach w dniu   28</w:t>
      </w:r>
      <w:r w:rsidR="00DB4490">
        <w:t xml:space="preserve"> grudnia 201</w:t>
      </w:r>
      <w:r w:rsidR="00AA0DCA">
        <w:t>9 r. uchwałą Nr III/8/201</w:t>
      </w:r>
      <w:r w:rsidR="00CE5AF9">
        <w:t>8</w:t>
      </w:r>
      <w:r w:rsidR="00055450">
        <w:t xml:space="preserve">  i  zamykał s</w:t>
      </w:r>
      <w:r w:rsidR="00CE5AF9">
        <w:t>ię po stronie dochodów kwotą  44 706 769,43</w:t>
      </w:r>
      <w:r w:rsidR="00055450">
        <w:t xml:space="preserve"> zł .</w:t>
      </w:r>
    </w:p>
    <w:p w:rsidR="00055450" w:rsidRDefault="00055450" w:rsidP="00055450">
      <w:pPr>
        <w:spacing w:line="240" w:lineRule="auto"/>
      </w:pPr>
      <w:r>
        <w:t xml:space="preserve">W rozpatrywanym roku budżetowym Rada Miejska  </w:t>
      </w:r>
      <w:r w:rsidR="00493F92">
        <w:t xml:space="preserve">, 11 </w:t>
      </w:r>
      <w:r w:rsidR="00CC33BA">
        <w:t xml:space="preserve">razy </w:t>
      </w:r>
      <w:r>
        <w:t xml:space="preserve">wprowadzała </w:t>
      </w:r>
      <w:r w:rsidR="00CC33BA">
        <w:t xml:space="preserve">zmiany </w:t>
      </w:r>
      <w:r>
        <w:t>do budżetu</w:t>
      </w:r>
      <w:r w:rsidR="00493F92">
        <w:t xml:space="preserve"> gminy i 6</w:t>
      </w:r>
      <w:r w:rsidR="00CC33BA">
        <w:t xml:space="preserve"> razy</w:t>
      </w:r>
      <w:r>
        <w:t xml:space="preserve"> zmiany </w:t>
      </w:r>
      <w:r w:rsidR="00CC33BA">
        <w:t xml:space="preserve"> do WPF na lata 2018-2024.</w:t>
      </w:r>
    </w:p>
    <w:p w:rsidR="00055450" w:rsidRDefault="00055450" w:rsidP="00055450">
      <w:pPr>
        <w:spacing w:line="240" w:lineRule="auto"/>
      </w:pPr>
      <w:r>
        <w:t>W wyniku zmian dokonanych w budżecie ,</w:t>
      </w:r>
      <w:r w:rsidR="00493F92">
        <w:t>dochody  zostały  zwiększone  do kwoty 47 262</w:t>
      </w:r>
      <w:r w:rsidR="002C49BD">
        <w:t xml:space="preserve"> 037,25</w:t>
      </w:r>
      <w:r>
        <w:t xml:space="preserve"> zł.</w:t>
      </w:r>
    </w:p>
    <w:p w:rsidR="00055450" w:rsidRDefault="00055450" w:rsidP="00055450">
      <w:pPr>
        <w:spacing w:line="240" w:lineRule="auto"/>
      </w:pPr>
      <w:r>
        <w:t>Zrealizowano dochody  ogó</w:t>
      </w:r>
      <w:r w:rsidR="00C960C7">
        <w:t>łem na kwotę 44 965 509,37</w:t>
      </w:r>
      <w:r w:rsidR="00450134">
        <w:t xml:space="preserve"> zł </w:t>
      </w:r>
      <w:r w:rsidR="00C960C7">
        <w:t xml:space="preserve">  -co stanowiło  95,14</w:t>
      </w:r>
      <w:r>
        <w:t xml:space="preserve"> %  planu . </w:t>
      </w:r>
    </w:p>
    <w:p w:rsidR="00055450" w:rsidRDefault="00055450" w:rsidP="00055450">
      <w:pPr>
        <w:spacing w:line="240" w:lineRule="auto"/>
      </w:pPr>
      <w:r>
        <w:t>Realiz</w:t>
      </w:r>
      <w:r w:rsidR="00C960C7">
        <w:t>acja dochodów budżetowych w 2019</w:t>
      </w:r>
      <w:r>
        <w:t xml:space="preserve"> r przedstawiała się w sposób następujący :</w:t>
      </w:r>
    </w:p>
    <w:p w:rsidR="00055450" w:rsidRDefault="00055450" w:rsidP="00055450">
      <w:pPr>
        <w:spacing w:line="240" w:lineRule="auto"/>
      </w:pPr>
      <w:r>
        <w:t>-dochody własne</w:t>
      </w:r>
      <w:r w:rsidR="00977007">
        <w:t xml:space="preserve"> gminy  zostały wykonane  w  100,37</w:t>
      </w:r>
      <w:r>
        <w:t xml:space="preserve"> % planu, </w:t>
      </w:r>
    </w:p>
    <w:p w:rsidR="00055450" w:rsidRDefault="00055450" w:rsidP="00055450">
      <w:pPr>
        <w:spacing w:line="240" w:lineRule="auto"/>
      </w:pPr>
      <w:r>
        <w:t>-dotacje celowe  otrzymane z budżetu państwa n</w:t>
      </w:r>
      <w:r w:rsidR="00FE22B1">
        <w:t>a zadania zlecone -wykonane w 98,44 %,na zadania własne -98,05</w:t>
      </w:r>
      <w:r>
        <w:t xml:space="preserve"> %</w:t>
      </w:r>
    </w:p>
    <w:p w:rsidR="00055450" w:rsidRDefault="00055450" w:rsidP="00055450">
      <w:pPr>
        <w:spacing w:line="240" w:lineRule="auto"/>
      </w:pPr>
      <w:r>
        <w:t>-subwencja ogólna z budżetu Państwa -wykonanie 100 %,</w:t>
      </w:r>
    </w:p>
    <w:p w:rsidR="00055450" w:rsidRDefault="00055450" w:rsidP="00055450">
      <w:pPr>
        <w:spacing w:line="240" w:lineRule="auto"/>
      </w:pPr>
      <w:r>
        <w:t>-dotacje celowe otrzymane na zadania realizow</w:t>
      </w:r>
      <w:r w:rsidR="00FE22B1">
        <w:t>ane na podstawie porozumień -91,37</w:t>
      </w:r>
      <w:r>
        <w:t xml:space="preserve"> %,</w:t>
      </w:r>
    </w:p>
    <w:p w:rsidR="00055450" w:rsidRDefault="00FE22B1" w:rsidP="00055450">
      <w:pPr>
        <w:spacing w:line="240" w:lineRule="auto"/>
      </w:pPr>
      <w:r>
        <w:t>-dotacje rozwojowe -</w:t>
      </w:r>
      <w:r w:rsidR="00362159">
        <w:t>71,30</w:t>
      </w:r>
      <w:r w:rsidR="00055450">
        <w:t xml:space="preserve"> %,dot</w:t>
      </w:r>
      <w:r w:rsidR="00362159">
        <w:t>acje z funduszy celowych -100,00</w:t>
      </w:r>
      <w:r w:rsidR="00055450">
        <w:t>%</w:t>
      </w:r>
    </w:p>
    <w:p w:rsidR="00055450" w:rsidRDefault="00055450" w:rsidP="00055450">
      <w:pPr>
        <w:spacing w:line="240" w:lineRule="auto"/>
      </w:pPr>
      <w:r>
        <w:t xml:space="preserve"> W budżecie</w:t>
      </w:r>
      <w:r w:rsidR="00362159">
        <w:t xml:space="preserve"> dochody własne stanowiły  32,11 % ,dotacje celowe-40,04% ,subwencja ogólna -27,8</w:t>
      </w:r>
      <w:r>
        <w:t>5% osiągnię</w:t>
      </w:r>
      <w:r w:rsidR="00362159">
        <w:t>tych dochodów budżetowych w 2019</w:t>
      </w:r>
      <w:r>
        <w:t xml:space="preserve"> r.</w:t>
      </w:r>
    </w:p>
    <w:p w:rsidR="00055450" w:rsidRDefault="00055450" w:rsidP="00055450">
      <w:pPr>
        <w:spacing w:line="240" w:lineRule="auto"/>
      </w:pPr>
      <w:r>
        <w:t xml:space="preserve"> 2.Plan  wydatków budżetow</w:t>
      </w:r>
      <w:r w:rsidR="00D322F2">
        <w:t>ych  wynosił kwotę  44 333 711,11</w:t>
      </w:r>
      <w:r>
        <w:t xml:space="preserve"> zł; po wprowadzonych w trakcie roku budżetowego zmianach plan wydatków został ustalony na kwotę  </w:t>
      </w:r>
      <w:r w:rsidR="00D322F2">
        <w:t>48 801 872,90 złotych.</w:t>
      </w:r>
    </w:p>
    <w:p w:rsidR="00055450" w:rsidRDefault="00055450" w:rsidP="00055450">
      <w:pPr>
        <w:spacing w:line="240" w:lineRule="auto"/>
      </w:pPr>
      <w:r>
        <w:t>Wydat</w:t>
      </w:r>
      <w:r w:rsidR="00D322F2">
        <w:t xml:space="preserve">ki zrealizowano na kwotę  46 679 518,04 </w:t>
      </w:r>
      <w:r>
        <w:t xml:space="preserve">  zł , w tym :</w:t>
      </w:r>
    </w:p>
    <w:p w:rsidR="00055450" w:rsidRDefault="00055450" w:rsidP="00055450">
      <w:pPr>
        <w:spacing w:line="240" w:lineRule="auto"/>
      </w:pPr>
      <w:r>
        <w:t>-w</w:t>
      </w:r>
      <w:r w:rsidR="00D322F2">
        <w:t xml:space="preserve">ydatki  bieżące – 38 </w:t>
      </w:r>
      <w:r w:rsidR="000D1F3F">
        <w:t xml:space="preserve"> 699 597,23 </w:t>
      </w:r>
      <w:r>
        <w:t>zł,</w:t>
      </w:r>
    </w:p>
    <w:p w:rsidR="00055450" w:rsidRDefault="00055450" w:rsidP="00055450">
      <w:pPr>
        <w:spacing w:line="240" w:lineRule="auto"/>
      </w:pPr>
      <w:r>
        <w:lastRenderedPageBreak/>
        <w:t>-w</w:t>
      </w:r>
      <w:r w:rsidR="000D1F3F">
        <w:t>ydatki  majątkowe - 7  979 920,81 zł.</w:t>
      </w:r>
    </w:p>
    <w:p w:rsidR="00055450" w:rsidRDefault="00055450" w:rsidP="00055450">
      <w:pPr>
        <w:spacing w:line="240" w:lineRule="auto"/>
      </w:pPr>
      <w:r>
        <w:t>W strukturze poniesionych wydatków</w:t>
      </w:r>
      <w:r w:rsidR="000D1F3F">
        <w:t xml:space="preserve"> ogółem –bieżące stanowiły  82,90 </w:t>
      </w:r>
      <w:r>
        <w:t>%</w:t>
      </w:r>
      <w:r w:rsidR="000D1F3F">
        <w:t xml:space="preserve"> ; majątkowe -17,10</w:t>
      </w:r>
      <w:r>
        <w:t xml:space="preserve">  %.</w:t>
      </w:r>
    </w:p>
    <w:p w:rsidR="00055450" w:rsidRDefault="000D1F3F" w:rsidP="00055450">
      <w:pPr>
        <w:spacing w:line="240" w:lineRule="auto"/>
      </w:pPr>
      <w:r>
        <w:t>W 2019</w:t>
      </w:r>
      <w:r w:rsidR="00055450">
        <w:t xml:space="preserve"> r wydatki majątkowe poniesione zostały na realizację następujących zadań inwestycyjnych :</w:t>
      </w:r>
    </w:p>
    <w:p w:rsidR="00F1342A" w:rsidRDefault="00F1342A" w:rsidP="00055450">
      <w:pPr>
        <w:spacing w:line="240" w:lineRule="auto"/>
      </w:pPr>
      <w:r>
        <w:t xml:space="preserve">-budowa dróg na osiedlu 600-lecia </w:t>
      </w:r>
      <w:r w:rsidR="009F1EFD">
        <w:t xml:space="preserve"> - 3 022 290,54 zł,</w:t>
      </w:r>
    </w:p>
    <w:p w:rsidR="009F1EFD" w:rsidRDefault="009F1EFD" w:rsidP="00055450">
      <w:pPr>
        <w:spacing w:line="240" w:lineRule="auto"/>
      </w:pPr>
      <w:r>
        <w:t xml:space="preserve">-Odnowa Topolowa. Rewitalizacja przestrzeni miejskiej przy ul. Topolowej w Żarkach - 1 156 828,94zł </w:t>
      </w:r>
    </w:p>
    <w:p w:rsidR="009F1EFD" w:rsidRDefault="009F1EFD" w:rsidP="00055450">
      <w:pPr>
        <w:spacing w:line="240" w:lineRule="auto"/>
      </w:pPr>
      <w:r>
        <w:t>-</w:t>
      </w:r>
      <w:r w:rsidR="00B000C3">
        <w:t>termomodernizacja  komunalnych budynków mieszkalnych w Gminie Żarki-737 445,00 zł,</w:t>
      </w:r>
    </w:p>
    <w:p w:rsidR="00B000C3" w:rsidRDefault="00B000C3" w:rsidP="00055450">
      <w:pPr>
        <w:spacing w:line="240" w:lineRule="auto"/>
      </w:pPr>
      <w:r>
        <w:t>-budowa sieci kanalizacyjnej i sanitarnej na osiedlu 600-lecia w Żarkach pomiędzy ulicami  Serwin i Chryzantem -</w:t>
      </w:r>
      <w:r w:rsidR="000F3507">
        <w:t xml:space="preserve"> 505 657,55 zł,</w:t>
      </w:r>
    </w:p>
    <w:p w:rsidR="000F3507" w:rsidRDefault="000F3507" w:rsidP="00055450">
      <w:pPr>
        <w:spacing w:line="240" w:lineRule="auto"/>
      </w:pPr>
      <w:r>
        <w:t>-budowa zaplecza sanitarnego przy kąpielisku Żarki-469 780,01 zł,</w:t>
      </w:r>
    </w:p>
    <w:p w:rsidR="000F3507" w:rsidRDefault="000F3507" w:rsidP="00055450">
      <w:pPr>
        <w:spacing w:line="240" w:lineRule="auto"/>
      </w:pPr>
      <w:r>
        <w:t>-przebudowa wraz ze zmianą sposobu użytkowania budynku po dawnej Szkole Podstawowej w Wys. Lelowskiej -</w:t>
      </w:r>
      <w:r w:rsidR="003E0113">
        <w:t>452 137,96 zł,</w:t>
      </w:r>
    </w:p>
    <w:p w:rsidR="003E0113" w:rsidRDefault="003E0113" w:rsidP="00055450">
      <w:pPr>
        <w:spacing w:line="240" w:lineRule="auto"/>
      </w:pPr>
      <w:r>
        <w:t>-budowa Otwartych Stref Aktywności w Gminie Żarki-397 905,00 zł,</w:t>
      </w:r>
    </w:p>
    <w:p w:rsidR="003E0113" w:rsidRDefault="003E0113" w:rsidP="00055450">
      <w:pPr>
        <w:spacing w:line="240" w:lineRule="auto"/>
      </w:pPr>
      <w:r>
        <w:t>-przebudowa ulicy Chopina w Żarkach -270 884,93 zł,</w:t>
      </w:r>
    </w:p>
    <w:p w:rsidR="003E0113" w:rsidRDefault="003E0113" w:rsidP="00055450">
      <w:pPr>
        <w:spacing w:line="240" w:lineRule="auto"/>
      </w:pPr>
      <w:r>
        <w:t xml:space="preserve">-przebudowa ulicy Parkowej w Przybynowie- 198 </w:t>
      </w:r>
      <w:r w:rsidR="00675E8A">
        <w:t>964,48 zł,</w:t>
      </w:r>
    </w:p>
    <w:p w:rsidR="00675E8A" w:rsidRDefault="00675E8A" w:rsidP="00055450">
      <w:pPr>
        <w:spacing w:line="240" w:lineRule="auto"/>
      </w:pPr>
      <w:r>
        <w:t>-przebudowa nawierzchni w ulicy Cegielnianej w Żarkach-150 997,12 zł.</w:t>
      </w:r>
    </w:p>
    <w:p w:rsidR="00055450" w:rsidRDefault="00055450" w:rsidP="00055450">
      <w:pPr>
        <w:spacing w:line="240" w:lineRule="auto"/>
      </w:pPr>
      <w:r>
        <w:t>3.Plan finansowy zadań z zakresu administracji rządowej oraz innych zadań zleconych j</w:t>
      </w:r>
      <w:r w:rsidR="00F1342A">
        <w:t>st ustawami za 2019</w:t>
      </w:r>
      <w:r w:rsidR="00675E8A">
        <w:t xml:space="preserve"> r – dotacje ;plan 5 359 455,74</w:t>
      </w:r>
      <w:r w:rsidR="00C11CFB">
        <w:t xml:space="preserve"> zł , wykonanie  5  209 165,96 zł –co stanowi 97,20</w:t>
      </w:r>
      <w:r>
        <w:t xml:space="preserve"> % planu.</w:t>
      </w:r>
    </w:p>
    <w:p w:rsidR="00055450" w:rsidRDefault="00055450" w:rsidP="00055450">
      <w:pPr>
        <w:spacing w:line="240" w:lineRule="auto"/>
      </w:pPr>
      <w:r>
        <w:t>4.Wynik finansowy za 201</w:t>
      </w:r>
      <w:r w:rsidR="00C11CFB">
        <w:t xml:space="preserve">9 </w:t>
      </w:r>
      <w:r>
        <w:t>r zamknął się</w:t>
      </w:r>
      <w:r w:rsidR="008B536D">
        <w:t xml:space="preserve"> deficytem w wysokości   1 714 008, 67 złotych,</w:t>
      </w:r>
      <w:r w:rsidR="00805B0C">
        <w:t xml:space="preserve"> </w:t>
      </w:r>
      <w:r w:rsidR="008B536D">
        <w:t xml:space="preserve">wyższym od planowanego  o  174 173,02 zł </w:t>
      </w:r>
      <w:r w:rsidR="00805B0C">
        <w:t>.</w:t>
      </w:r>
    </w:p>
    <w:p w:rsidR="00055450" w:rsidRDefault="00055450" w:rsidP="00055450">
      <w:pPr>
        <w:spacing w:line="240" w:lineRule="auto"/>
      </w:pPr>
      <w:r>
        <w:t>5.Przychody bud</w:t>
      </w:r>
      <w:r w:rsidR="00EA0666">
        <w:t xml:space="preserve">żetu gminy Żarki wynosiły w 2019 r.  4 646 949,52 zł., a rozchody budżetu wyniosły   </w:t>
      </w:r>
      <w:r w:rsidR="009E178C">
        <w:t xml:space="preserve">   2 </w:t>
      </w:r>
      <w:r w:rsidR="00EA0666">
        <w:t>553 429,43 zł.</w:t>
      </w:r>
      <w:r w:rsidR="009E178C">
        <w:t xml:space="preserve"> </w:t>
      </w:r>
    </w:p>
    <w:p w:rsidR="00055450" w:rsidRDefault="00055450" w:rsidP="00055450">
      <w:pPr>
        <w:spacing w:line="240" w:lineRule="auto"/>
      </w:pPr>
      <w:r>
        <w:t xml:space="preserve"> 6.Należności gminy Żarki</w:t>
      </w:r>
      <w:r w:rsidR="00E73F55">
        <w:t xml:space="preserve"> </w:t>
      </w:r>
      <w:r w:rsidR="00F1342A">
        <w:t>na dzień 31 grudnia 2019</w:t>
      </w:r>
      <w:r>
        <w:t xml:space="preserve"> r</w:t>
      </w:r>
      <w:r w:rsidR="004A2997">
        <w:t>.</w:t>
      </w:r>
      <w:r>
        <w:t xml:space="preserve">  wynosiły  </w:t>
      </w:r>
      <w:r w:rsidR="004A2997">
        <w:t xml:space="preserve">4 187 313,27 </w:t>
      </w:r>
      <w:r w:rsidR="00E73F55">
        <w:t>zł.</w:t>
      </w:r>
      <w:r w:rsidR="006C1D4B">
        <w:t>,</w:t>
      </w:r>
      <w:r w:rsidR="00E73F55">
        <w:t xml:space="preserve"> w tym należności  wymagalne 2.824.167,25zł.</w:t>
      </w:r>
    </w:p>
    <w:p w:rsidR="002C7E2F" w:rsidRDefault="00055450" w:rsidP="002C7E2F">
      <w:pPr>
        <w:spacing w:line="240" w:lineRule="auto"/>
      </w:pPr>
      <w:r>
        <w:t>Ł</w:t>
      </w:r>
      <w:r w:rsidR="00F1342A">
        <w:t>ączna kwota długu na koniec 2019</w:t>
      </w:r>
      <w:r w:rsidR="004A2997">
        <w:t xml:space="preserve"> r</w:t>
      </w:r>
      <w:r w:rsidR="00484115">
        <w:t>. wyniosła 10 33</w:t>
      </w:r>
      <w:r w:rsidR="004A2997">
        <w:t>1 817,50</w:t>
      </w:r>
      <w:r>
        <w:t xml:space="preserve"> zł, </w:t>
      </w:r>
      <w:r w:rsidR="00373933">
        <w:t xml:space="preserve">co stanowiło 21,86% zaplanowanych na 2019 rok dochodów. </w:t>
      </w:r>
    </w:p>
    <w:p w:rsidR="00055450" w:rsidRDefault="00B7236B" w:rsidP="004D64F9">
      <w:pPr>
        <w:spacing w:line="240" w:lineRule="auto"/>
      </w:pPr>
      <w:r>
        <w:t xml:space="preserve"> Plan </w:t>
      </w:r>
      <w:r w:rsidR="00BA42E8">
        <w:t>spłat kredytów i pożyczek na rok 2019</w:t>
      </w:r>
      <w:r>
        <w:t xml:space="preserve"> wynosił  3 027 584,13 zł</w:t>
      </w:r>
      <w:r w:rsidR="00086434">
        <w:t xml:space="preserve"> ,</w:t>
      </w:r>
      <w:r w:rsidR="00BA42E8">
        <w:t xml:space="preserve">do 31 grudnia 2019 roku na podstawie aneksów do umów kredytowych dokonano spłat na kwotę  2 </w:t>
      </w:r>
      <w:r w:rsidR="000A3CFA">
        <w:t xml:space="preserve"> </w:t>
      </w:r>
      <w:r w:rsidR="00BA42E8">
        <w:t xml:space="preserve">480 046,40 zł .Tym samym dług gminy na koniec roku był wyższy od zadłużenia zaplanowanego w WPF o kwotę </w:t>
      </w:r>
      <w:r w:rsidR="006C1D4B">
        <w:t xml:space="preserve"> 547.537,73 zł.</w:t>
      </w:r>
    </w:p>
    <w:p w:rsidR="00055450" w:rsidRDefault="003F3972" w:rsidP="00055450">
      <w:pPr>
        <w:spacing w:line="240" w:lineRule="auto"/>
      </w:pPr>
      <w:r>
        <w:t xml:space="preserve">7.W budżecie 2019 </w:t>
      </w:r>
      <w:r w:rsidR="00055450">
        <w:t>roku zaplanowane zostały wydatki na programy finansowane z udziałem środ</w:t>
      </w:r>
      <w:r w:rsidR="00F30CF6">
        <w:t xml:space="preserve">ków UE w wysokości  6  607 395,93 </w:t>
      </w:r>
      <w:r w:rsidR="00055450">
        <w:t>zł.,</w:t>
      </w:r>
      <w:r w:rsidR="0075583B">
        <w:t xml:space="preserve"> </w:t>
      </w:r>
      <w:r w:rsidR="00055450">
        <w:t>zr</w:t>
      </w:r>
      <w:r w:rsidR="00F30CF6">
        <w:t>ealizowano wydatki na kwotę  2 879 016,88</w:t>
      </w:r>
      <w:r w:rsidR="00C56A72">
        <w:t xml:space="preserve"> zł. Na 8  zadań,4 zostały  zrealizowane, 2 </w:t>
      </w:r>
      <w:r w:rsidR="00055450">
        <w:t xml:space="preserve"> zadania będą kon</w:t>
      </w:r>
      <w:r w:rsidR="00C56A72">
        <w:t xml:space="preserve">tynuowane w br., 2 zadania  nie będą kontynuowane z powodu </w:t>
      </w:r>
      <w:r w:rsidR="005D6234">
        <w:t>braku dofinansowania.</w:t>
      </w:r>
    </w:p>
    <w:p w:rsidR="00450134" w:rsidRDefault="00450134" w:rsidP="00055450">
      <w:pPr>
        <w:spacing w:line="240" w:lineRule="auto"/>
      </w:pPr>
      <w:r>
        <w:t xml:space="preserve">8.Komisja zapoznała się ze sprawozdaniem finansowym jednostki </w:t>
      </w:r>
      <w:r w:rsidR="00F1342A">
        <w:t>samorządu terytorialnego za 2019</w:t>
      </w:r>
      <w:r>
        <w:t xml:space="preserve">r </w:t>
      </w:r>
    </w:p>
    <w:p w:rsidR="00055450" w:rsidRDefault="00450134" w:rsidP="00055450">
      <w:pPr>
        <w:spacing w:line="240" w:lineRule="auto"/>
      </w:pPr>
      <w:r>
        <w:t>9</w:t>
      </w:r>
      <w:r w:rsidR="00F1342A">
        <w:t>.W 2019</w:t>
      </w:r>
      <w:r w:rsidR="00055450">
        <w:t xml:space="preserve"> r. Komisja przeprowadziła kontrolę  wydatków poniesionych na</w:t>
      </w:r>
      <w:r w:rsidR="005A49F9">
        <w:t xml:space="preserve">  realizowane zadania inwestycyjne :Odnowa Topolowa. Rewitalizacja przestrzeni miejskiej przy ul. Topolowej w Żarkach,</w:t>
      </w:r>
      <w:r w:rsidR="006D2CC9">
        <w:t xml:space="preserve"> place zabaw przy Szkole Podstawowej w Żarkach i w Zawadzie. Komisja </w:t>
      </w:r>
      <w:r w:rsidR="00680A44">
        <w:t xml:space="preserve">zapoznała się  z zaleceniami </w:t>
      </w:r>
      <w:r w:rsidR="006D2CC9">
        <w:lastRenderedPageBreak/>
        <w:t>kontroli zewnętrznych i wewnętrznych</w:t>
      </w:r>
      <w:r w:rsidR="000B259C">
        <w:t>,</w:t>
      </w:r>
      <w:r w:rsidR="006D2CC9">
        <w:t xml:space="preserve"> </w:t>
      </w:r>
      <w:r w:rsidR="00055450">
        <w:t>oceniała wyko</w:t>
      </w:r>
      <w:r w:rsidR="00F84416">
        <w:t>nanie budżetu za I półrocze 201</w:t>
      </w:r>
      <w:r w:rsidR="005D6234">
        <w:t>9</w:t>
      </w:r>
      <w:r w:rsidR="00055450">
        <w:t xml:space="preserve"> r.,</w:t>
      </w:r>
      <w:r w:rsidR="000B259C">
        <w:t xml:space="preserve"> oceniła </w:t>
      </w:r>
      <w:r w:rsidR="00055450">
        <w:t xml:space="preserve"> ściągalność podatków od osób prawnych i fizycznych </w:t>
      </w:r>
      <w:r w:rsidR="00CB506B">
        <w:t>,</w:t>
      </w:r>
      <w:r w:rsidR="00055450">
        <w:t xml:space="preserve"> Ponadto komisja opiniowała proponowane zmiany w budżecie </w:t>
      </w:r>
      <w:r w:rsidR="00485E8B">
        <w:t>gminy i  zmiany WPF na lata 2018-2024</w:t>
      </w:r>
      <w:r w:rsidR="00055450">
        <w:t>.</w:t>
      </w:r>
    </w:p>
    <w:p w:rsidR="00055450" w:rsidRDefault="00450134" w:rsidP="00055450">
      <w:pPr>
        <w:spacing w:line="240" w:lineRule="auto"/>
      </w:pPr>
      <w:r>
        <w:t>10</w:t>
      </w:r>
      <w:r w:rsidR="00055450">
        <w:t>.Komisja ocenia, że realizując zadania  związane z wykonaniem budżetu gminy Żarki za 201</w:t>
      </w:r>
      <w:bookmarkStart w:id="0" w:name="_GoBack"/>
      <w:bookmarkEnd w:id="0"/>
      <w:r w:rsidR="00C0224D">
        <w:t>9</w:t>
      </w:r>
      <w:r w:rsidR="00055450">
        <w:t xml:space="preserve"> r Burmistrz Miasta i Gminy Żarki kierował się zasadą celowości i gospodarności  środkami publicznymi.</w:t>
      </w:r>
    </w:p>
    <w:p w:rsidR="00055450" w:rsidRDefault="005D6234" w:rsidP="00055450">
      <w:pPr>
        <w:spacing w:line="240" w:lineRule="auto"/>
      </w:pPr>
      <w:r>
        <w:t xml:space="preserve">Żarki,dnia  10 lipca </w:t>
      </w:r>
      <w:r w:rsidR="00C0224D">
        <w:t xml:space="preserve"> 2020</w:t>
      </w:r>
      <w:r w:rsidR="00055450">
        <w:t xml:space="preserve"> r</w:t>
      </w:r>
      <w:r>
        <w:t>.</w:t>
      </w:r>
      <w:r w:rsidR="00055450">
        <w:tab/>
      </w:r>
      <w:r w:rsidR="00055450">
        <w:tab/>
      </w:r>
      <w:r w:rsidR="00055450">
        <w:tab/>
      </w:r>
    </w:p>
    <w:p w:rsidR="00055450" w:rsidRDefault="00055450" w:rsidP="00055450">
      <w:pPr>
        <w:spacing w:line="240" w:lineRule="auto"/>
        <w:ind w:left="4248" w:firstLine="708"/>
      </w:pPr>
      <w:r>
        <w:t>Przewodniczący Komisji</w:t>
      </w:r>
    </w:p>
    <w:p w:rsidR="00055450" w:rsidRDefault="00055450" w:rsidP="0005545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Alojzy Zieliński</w:t>
      </w:r>
    </w:p>
    <w:p w:rsidR="00055450" w:rsidRDefault="00055450" w:rsidP="00055450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4B81" w:rsidRDefault="00054B81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/>
    <w:p w:rsidR="00055450" w:rsidRDefault="00055450" w:rsidP="00055450">
      <w:pPr>
        <w:spacing w:line="240" w:lineRule="auto"/>
        <w:jc w:val="center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240" w:lineRule="auto"/>
      </w:pPr>
    </w:p>
    <w:p w:rsidR="00055450" w:rsidRDefault="00055450" w:rsidP="00055450">
      <w:pPr>
        <w:spacing w:line="480" w:lineRule="auto"/>
      </w:pPr>
    </w:p>
    <w:p w:rsidR="00055450" w:rsidRDefault="00055450" w:rsidP="00055450">
      <w:pPr>
        <w:spacing w:line="480" w:lineRule="auto"/>
      </w:pPr>
    </w:p>
    <w:p w:rsidR="00055450" w:rsidRDefault="00055450" w:rsidP="00055450">
      <w:pPr>
        <w:spacing w:line="720" w:lineRule="auto"/>
      </w:pPr>
    </w:p>
    <w:p w:rsidR="00055450" w:rsidRDefault="00055450" w:rsidP="00055450"/>
    <w:p w:rsidR="00055450" w:rsidRDefault="00055450" w:rsidP="00055450"/>
    <w:p w:rsidR="00055450" w:rsidRDefault="00055450" w:rsidP="00055450">
      <w:pPr>
        <w:jc w:val="center"/>
      </w:pPr>
    </w:p>
    <w:p w:rsidR="00055450" w:rsidRDefault="00055450" w:rsidP="00055450">
      <w:pPr>
        <w:jc w:val="center"/>
      </w:pPr>
    </w:p>
    <w:p w:rsidR="00055450" w:rsidRDefault="00055450" w:rsidP="00055450"/>
    <w:p w:rsidR="00055450" w:rsidRDefault="00055450" w:rsidP="00055450"/>
    <w:p w:rsidR="0088281C" w:rsidRDefault="0088281C"/>
    <w:sectPr w:rsidR="0088281C" w:rsidSect="003E01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FBB" w:rsidRDefault="002B0FBB" w:rsidP="00054B81">
      <w:pPr>
        <w:spacing w:after="0" w:line="240" w:lineRule="auto"/>
      </w:pPr>
      <w:r>
        <w:separator/>
      </w:r>
    </w:p>
  </w:endnote>
  <w:endnote w:type="continuationSeparator" w:id="0">
    <w:p w:rsidR="002B0FBB" w:rsidRDefault="002B0FBB" w:rsidP="0005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754813"/>
      <w:docPartObj>
        <w:docPartGallery w:val="Page Numbers (Bottom of Page)"/>
        <w:docPartUnique/>
      </w:docPartObj>
    </w:sdtPr>
    <w:sdtContent>
      <w:p w:rsidR="003E0113" w:rsidRDefault="00DC1E7C">
        <w:pPr>
          <w:pStyle w:val="Stopka"/>
          <w:jc w:val="center"/>
        </w:pPr>
        <w:fldSimple w:instr=" PAGE   \* MERGEFORMAT ">
          <w:r w:rsidR="000A3CFA">
            <w:rPr>
              <w:noProof/>
            </w:rPr>
            <w:t>2</w:t>
          </w:r>
        </w:fldSimple>
      </w:p>
    </w:sdtContent>
  </w:sdt>
  <w:p w:rsidR="003E0113" w:rsidRDefault="003E0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FBB" w:rsidRDefault="002B0FBB" w:rsidP="00054B81">
      <w:pPr>
        <w:spacing w:after="0" w:line="240" w:lineRule="auto"/>
      </w:pPr>
      <w:r>
        <w:separator/>
      </w:r>
    </w:p>
  </w:footnote>
  <w:footnote w:type="continuationSeparator" w:id="0">
    <w:p w:rsidR="002B0FBB" w:rsidRDefault="002B0FBB" w:rsidP="00054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450"/>
    <w:rsid w:val="00054B81"/>
    <w:rsid w:val="00055450"/>
    <w:rsid w:val="00086434"/>
    <w:rsid w:val="000A3CFA"/>
    <w:rsid w:val="000B259C"/>
    <w:rsid w:val="000D1F3F"/>
    <w:rsid w:val="000F3507"/>
    <w:rsid w:val="001144F9"/>
    <w:rsid w:val="0017372C"/>
    <w:rsid w:val="00184A9F"/>
    <w:rsid w:val="001924F5"/>
    <w:rsid w:val="00252938"/>
    <w:rsid w:val="002B0FBB"/>
    <w:rsid w:val="002C49BD"/>
    <w:rsid w:val="002C7E2F"/>
    <w:rsid w:val="00362159"/>
    <w:rsid w:val="00373933"/>
    <w:rsid w:val="003C5D63"/>
    <w:rsid w:val="003D1C94"/>
    <w:rsid w:val="003E0113"/>
    <w:rsid w:val="003F3972"/>
    <w:rsid w:val="00450134"/>
    <w:rsid w:val="00484115"/>
    <w:rsid w:val="00485E8B"/>
    <w:rsid w:val="00493F92"/>
    <w:rsid w:val="004A2997"/>
    <w:rsid w:val="004D64F9"/>
    <w:rsid w:val="004F63C7"/>
    <w:rsid w:val="00581B46"/>
    <w:rsid w:val="005A49F9"/>
    <w:rsid w:val="005D6234"/>
    <w:rsid w:val="00657609"/>
    <w:rsid w:val="00675E8A"/>
    <w:rsid w:val="00680A44"/>
    <w:rsid w:val="006B3F73"/>
    <w:rsid w:val="006C1D4B"/>
    <w:rsid w:val="006D2CC9"/>
    <w:rsid w:val="00710CF1"/>
    <w:rsid w:val="00752664"/>
    <w:rsid w:val="0075583B"/>
    <w:rsid w:val="007E6CCF"/>
    <w:rsid w:val="00805B0C"/>
    <w:rsid w:val="0082553D"/>
    <w:rsid w:val="0088281C"/>
    <w:rsid w:val="008B536D"/>
    <w:rsid w:val="009363C2"/>
    <w:rsid w:val="00942B3A"/>
    <w:rsid w:val="00977007"/>
    <w:rsid w:val="009E178C"/>
    <w:rsid w:val="009F1EFD"/>
    <w:rsid w:val="00AA0DCA"/>
    <w:rsid w:val="00B000C3"/>
    <w:rsid w:val="00B34DF5"/>
    <w:rsid w:val="00B507BB"/>
    <w:rsid w:val="00B7236B"/>
    <w:rsid w:val="00BA42E8"/>
    <w:rsid w:val="00C0224D"/>
    <w:rsid w:val="00C11CFB"/>
    <w:rsid w:val="00C4200A"/>
    <w:rsid w:val="00C56A72"/>
    <w:rsid w:val="00C960C7"/>
    <w:rsid w:val="00CB506B"/>
    <w:rsid w:val="00CB6D0F"/>
    <w:rsid w:val="00CC33BA"/>
    <w:rsid w:val="00CD6C51"/>
    <w:rsid w:val="00CE5AF9"/>
    <w:rsid w:val="00D315FC"/>
    <w:rsid w:val="00D322F2"/>
    <w:rsid w:val="00D643F7"/>
    <w:rsid w:val="00DB4490"/>
    <w:rsid w:val="00DC1E7C"/>
    <w:rsid w:val="00E73F55"/>
    <w:rsid w:val="00EA0666"/>
    <w:rsid w:val="00F1342A"/>
    <w:rsid w:val="00F30CF6"/>
    <w:rsid w:val="00F31E1B"/>
    <w:rsid w:val="00F363C1"/>
    <w:rsid w:val="00F62107"/>
    <w:rsid w:val="00F66CCC"/>
    <w:rsid w:val="00F76D78"/>
    <w:rsid w:val="00F84416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45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4B8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5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B8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14</cp:revision>
  <cp:lastPrinted>2020-07-10T11:47:00Z</cp:lastPrinted>
  <dcterms:created xsi:type="dcterms:W3CDTF">2019-05-15T05:40:00Z</dcterms:created>
  <dcterms:modified xsi:type="dcterms:W3CDTF">2020-07-10T12:50:00Z</dcterms:modified>
</cp:coreProperties>
</file>